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203F97">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72BE6E61">
                <wp:simplePos x="0" y="0"/>
                <wp:positionH relativeFrom="page">
                  <wp:align>right</wp:align>
                </wp:positionH>
                <wp:positionV relativeFrom="page">
                  <wp:align>top</wp:align>
                </wp:positionV>
                <wp:extent cx="8585200" cy="2298700"/>
                <wp:effectExtent l="0" t="0" r="635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200" cy="2298700"/>
                          <a:chOff x="-1009650" y="-349250"/>
                          <a:chExt cx="8584928" cy="2315690"/>
                        </a:xfrm>
                      </wpg:grpSpPr>
                      <wps:wsp>
                        <wps:cNvPr id="2" name="Graphic 2"/>
                        <wps:cNvSpPr/>
                        <wps:spPr>
                          <a:xfrm>
                            <a:off x="-1009650" y="-349250"/>
                            <a:ext cx="8584928"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352" y="-23006"/>
                            <a:ext cx="2674620" cy="1989446"/>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208" y="821389"/>
                            <a:ext cx="3517899" cy="1132178"/>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89851" y="808595"/>
                            <a:ext cx="3549014" cy="1144974"/>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1028635" y="271254"/>
                            <a:ext cx="2590717" cy="518152"/>
                          </a:xfrm>
                          <a:prstGeom prst="rect">
                            <a:avLst/>
                          </a:prstGeom>
                        </wps:spPr>
                        <wps:txbx>
                          <w:txbxContent>
                            <w:p w14:paraId="50FDCD4B" w14:textId="1450A22E" w:rsidR="00AB7183" w:rsidRPr="00120089" w:rsidRDefault="00C26D2C">
                              <w:pPr>
                                <w:spacing w:line="700" w:lineRule="exact"/>
                                <w:rPr>
                                  <w:rFonts w:asciiTheme="minorHAnsi" w:hAnsiTheme="minorHAnsi" w:cstheme="minorHAnsi"/>
                                  <w:sz w:val="50"/>
                                </w:rPr>
                              </w:pPr>
                              <w:r>
                                <w:rPr>
                                  <w:rFonts w:ascii="Lucida Sans Unicode"/>
                                  <w:color w:val="383838"/>
                                  <w:spacing w:val="-2"/>
                                  <w:sz w:val="50"/>
                                </w:rPr>
                                <w:t>November</w:t>
                              </w:r>
                              <w:r w:rsidR="00203F97">
                                <w:rPr>
                                  <w:rFonts w:ascii="Lucida Sans Unicode"/>
                                  <w:color w:val="383838"/>
                                  <w:spacing w:val="-34"/>
                                  <w:sz w:val="50"/>
                                </w:rPr>
                                <w:t xml:space="preserve"> </w:t>
                              </w:r>
                              <w:r w:rsidR="00203F97">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336508" y="697985"/>
                            <a:ext cx="4260714" cy="852655"/>
                          </a:xfrm>
                          <a:prstGeom prst="rect">
                            <a:avLst/>
                          </a:prstGeom>
                        </wps:spPr>
                        <wps:txbx>
                          <w:txbxContent>
                            <w:p w14:paraId="50FDCD4C" w14:textId="2929B5DE" w:rsidR="00AB7183" w:rsidRPr="00831341" w:rsidRDefault="009A2CE1">
                              <w:pPr>
                                <w:spacing w:line="1136" w:lineRule="exact"/>
                                <w:rPr>
                                  <w:rFonts w:asciiTheme="minorHAnsi" w:hAnsiTheme="minorHAnsi" w:cstheme="minorHAnsi"/>
                                  <w:sz w:val="42"/>
                                  <w:szCs w:val="42"/>
                                </w:rPr>
                              </w:pPr>
                              <w:r w:rsidRPr="00831341">
                                <w:rPr>
                                  <w:rFonts w:asciiTheme="minorHAnsi" w:hAnsiTheme="minorHAnsi" w:cstheme="minorHAnsi"/>
                                  <w:color w:val="383838"/>
                                  <w:spacing w:val="-2"/>
                                  <w:w w:val="90"/>
                                  <w:sz w:val="42"/>
                                  <w:szCs w:val="42"/>
                                </w:rPr>
                                <w:t xml:space="preserve">Report to </w:t>
                              </w:r>
                              <w:r w:rsidR="00CB5179" w:rsidRPr="00831341">
                                <w:rPr>
                                  <w:rFonts w:asciiTheme="minorHAnsi" w:hAnsiTheme="minorHAnsi" w:cstheme="minorHAnsi"/>
                                  <w:color w:val="383838"/>
                                  <w:spacing w:val="-2"/>
                                  <w:w w:val="90"/>
                                  <w:sz w:val="42"/>
                                  <w:szCs w:val="42"/>
                                </w:rPr>
                                <w:t>Creeting St Peter</w:t>
                              </w:r>
                              <w:r w:rsidR="00D052F7" w:rsidRPr="00831341">
                                <w:rPr>
                                  <w:rFonts w:asciiTheme="minorHAnsi" w:hAnsiTheme="minorHAnsi" w:cstheme="minorHAnsi"/>
                                  <w:color w:val="383838"/>
                                  <w:spacing w:val="-2"/>
                                  <w:w w:val="90"/>
                                  <w:sz w:val="42"/>
                                  <w:szCs w:val="42"/>
                                </w:rPr>
                                <w:t xml:space="preserve"> Parish</w:t>
                              </w:r>
                              <w:r w:rsidR="00CE0302" w:rsidRPr="00831341">
                                <w:rPr>
                                  <w:rFonts w:asciiTheme="minorHAnsi" w:hAnsiTheme="minorHAnsi" w:cstheme="minorHAnsi"/>
                                  <w:color w:val="383838"/>
                                  <w:spacing w:val="-2"/>
                                  <w:w w:val="90"/>
                                  <w:sz w:val="42"/>
                                  <w:szCs w:val="42"/>
                                </w:rPr>
                                <w:t xml:space="preserve"> Council</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49DF65E3" w:rsidR="00AB7183" w:rsidRDefault="00AB7183">
                              <w:pPr>
                                <w:spacing w:line="1136" w:lineRule="exact"/>
                                <w:rPr>
                                  <w:rFonts w:ascii="Arial Black"/>
                                  <w:sz w:val="83"/>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FDCD29" id="Group 1" o:spid="_x0000_s1026" style="position:absolute;margin-left:624.8pt;margin-top:0;width:676pt;height:181pt;z-index:15729664;mso-wrap-distance-left:0;mso-wrap-distance-right:0;mso-position-horizontal:right;mso-position-horizontal-relative:page;mso-position-vertical:top;mso-position-vertical-relative:page;mso-width-relative:margin;mso-height-relative:margin" coordorigin="-10096,-3492" coordsize="85849,2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">
                <v:shape id="Graphic 2" o:spid="_x0000_s1027" style="position:absolute;left:-10096;top:-3492;width:8584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3;top:-230;width:26746;height:19894;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2;top:8213;width:35179;height:11322;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898;top:8085;width:35490;height:11450;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10286;top:2712;width:25907;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1450A22E" w:rsidR="00AB7183" w:rsidRPr="00120089" w:rsidRDefault="00C26D2C">
                        <w:pPr>
                          <w:spacing w:line="700" w:lineRule="exact"/>
                          <w:rPr>
                            <w:rFonts w:asciiTheme="minorHAnsi" w:hAnsiTheme="minorHAnsi" w:cstheme="minorHAnsi"/>
                            <w:sz w:val="50"/>
                          </w:rPr>
                        </w:pPr>
                        <w:r>
                          <w:rPr>
                            <w:rFonts w:ascii="Lucida Sans Unicode"/>
                            <w:color w:val="383838"/>
                            <w:spacing w:val="-2"/>
                            <w:sz w:val="50"/>
                          </w:rPr>
                          <w:t>November</w:t>
                        </w:r>
                        <w:r w:rsidR="00203F97">
                          <w:rPr>
                            <w:rFonts w:ascii="Lucida Sans Unicode"/>
                            <w:color w:val="383838"/>
                            <w:spacing w:val="-34"/>
                            <w:sz w:val="50"/>
                          </w:rPr>
                          <w:t xml:space="preserve"> </w:t>
                        </w:r>
                        <w:r w:rsidR="00203F97">
                          <w:rPr>
                            <w:rFonts w:ascii="Lucida Sans Unicode"/>
                            <w:color w:val="383838"/>
                            <w:spacing w:val="-9"/>
                            <w:sz w:val="50"/>
                          </w:rPr>
                          <w:t>2025</w:t>
                        </w:r>
                      </w:p>
                    </w:txbxContent>
                  </v:textbox>
                </v:shape>
                <v:shape id="Textbox 10" o:spid="_x0000_s1034" type="#_x0000_t202" style="position:absolute;left:3365;top:6979;width:42607;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2929B5DE" w:rsidR="00AB7183" w:rsidRPr="00831341" w:rsidRDefault="009A2CE1">
                        <w:pPr>
                          <w:spacing w:line="1136" w:lineRule="exact"/>
                          <w:rPr>
                            <w:rFonts w:asciiTheme="minorHAnsi" w:hAnsiTheme="minorHAnsi" w:cstheme="minorHAnsi"/>
                            <w:sz w:val="42"/>
                            <w:szCs w:val="42"/>
                          </w:rPr>
                        </w:pPr>
                        <w:r w:rsidRPr="00831341">
                          <w:rPr>
                            <w:rFonts w:asciiTheme="minorHAnsi" w:hAnsiTheme="minorHAnsi" w:cstheme="minorHAnsi"/>
                            <w:color w:val="383838"/>
                            <w:spacing w:val="-2"/>
                            <w:w w:val="90"/>
                            <w:sz w:val="42"/>
                            <w:szCs w:val="42"/>
                          </w:rPr>
                          <w:t xml:space="preserve">Report to </w:t>
                        </w:r>
                        <w:r w:rsidR="00CB5179" w:rsidRPr="00831341">
                          <w:rPr>
                            <w:rFonts w:asciiTheme="minorHAnsi" w:hAnsiTheme="minorHAnsi" w:cstheme="minorHAnsi"/>
                            <w:color w:val="383838"/>
                            <w:spacing w:val="-2"/>
                            <w:w w:val="90"/>
                            <w:sz w:val="42"/>
                            <w:szCs w:val="42"/>
                          </w:rPr>
                          <w:t>Creeting St Peter</w:t>
                        </w:r>
                        <w:r w:rsidR="00D052F7" w:rsidRPr="00831341">
                          <w:rPr>
                            <w:rFonts w:asciiTheme="minorHAnsi" w:hAnsiTheme="minorHAnsi" w:cstheme="minorHAnsi"/>
                            <w:color w:val="383838"/>
                            <w:spacing w:val="-2"/>
                            <w:w w:val="90"/>
                            <w:sz w:val="42"/>
                            <w:szCs w:val="42"/>
                          </w:rPr>
                          <w:t xml:space="preserve"> Parish</w:t>
                        </w:r>
                        <w:r w:rsidR="00CE0302" w:rsidRPr="00831341">
                          <w:rPr>
                            <w:rFonts w:asciiTheme="minorHAnsi" w:hAnsiTheme="minorHAnsi" w:cstheme="minorHAnsi"/>
                            <w:color w:val="383838"/>
                            <w:spacing w:val="-2"/>
                            <w:w w:val="90"/>
                            <w:sz w:val="42"/>
                            <w:szCs w:val="42"/>
                          </w:rPr>
                          <w:t xml:space="preserve"> Council</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49DF65E3" w:rsidR="00AB7183" w:rsidRDefault="00AB7183">
                        <w:pPr>
                          <w:spacing w:line="1136" w:lineRule="exact"/>
                          <w:rPr>
                            <w:rFonts w:ascii="Arial Black"/>
                            <w:sz w:val="83"/>
                          </w:rPr>
                        </w:pP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E" w14:textId="77777777" w:rsidR="00AB7183" w:rsidRPr="003A0E94" w:rsidRDefault="00AB7183">
      <w:pPr>
        <w:pStyle w:val="BodyText"/>
        <w:rPr>
          <w:rFonts w:asciiTheme="minorHAnsi" w:hAnsiTheme="minorHAnsi" w:cstheme="minorHAnsi"/>
          <w:sz w:val="26"/>
        </w:rPr>
      </w:pPr>
    </w:p>
    <w:p w14:paraId="50FDCCFF" w14:textId="05F08F2B" w:rsidR="00AB7183" w:rsidRPr="00F556A4" w:rsidRDefault="00F556A4">
      <w:pPr>
        <w:pStyle w:val="BodyText"/>
        <w:spacing w:before="80"/>
        <w:rPr>
          <w:rFonts w:asciiTheme="minorHAnsi" w:hAnsiTheme="minorHAnsi" w:cstheme="minorHAnsi"/>
          <w:b/>
          <w:bCs/>
          <w:sz w:val="28"/>
          <w:szCs w:val="28"/>
        </w:rPr>
      </w:pPr>
      <w:r w:rsidRPr="00F556A4">
        <w:rPr>
          <w:rFonts w:asciiTheme="minorHAnsi" w:hAnsiTheme="minorHAnsi" w:cstheme="minorHAnsi"/>
          <w:b/>
          <w:bCs/>
          <w:sz w:val="28"/>
          <w:szCs w:val="28"/>
        </w:rPr>
        <w:t xml:space="preserve">From </w:t>
      </w:r>
      <w:r w:rsidR="00D052F7">
        <w:rPr>
          <w:rFonts w:asciiTheme="minorHAnsi" w:hAnsiTheme="minorHAnsi" w:cstheme="minorHAnsi"/>
          <w:b/>
          <w:bCs/>
          <w:sz w:val="28"/>
          <w:szCs w:val="28"/>
        </w:rPr>
        <w:t xml:space="preserve">County </w:t>
      </w:r>
      <w:r w:rsidR="003A0E94" w:rsidRPr="00F556A4">
        <w:rPr>
          <w:rFonts w:asciiTheme="minorHAnsi" w:hAnsiTheme="minorHAnsi" w:cstheme="minorHAnsi"/>
          <w:b/>
          <w:bCs/>
          <w:sz w:val="28"/>
          <w:szCs w:val="28"/>
        </w:rPr>
        <w:t>Councillor</w:t>
      </w:r>
      <w:r w:rsidR="00D052F7">
        <w:rPr>
          <w:rFonts w:asciiTheme="minorHAnsi" w:hAnsiTheme="minorHAnsi" w:cstheme="minorHAnsi"/>
          <w:b/>
          <w:bCs/>
          <w:sz w:val="28"/>
          <w:szCs w:val="28"/>
        </w:rPr>
        <w:t xml:space="preserve"> </w:t>
      </w:r>
      <w:r w:rsidRPr="00F556A4">
        <w:rPr>
          <w:rFonts w:asciiTheme="minorHAnsi" w:hAnsiTheme="minorHAnsi" w:cstheme="minorHAnsi"/>
          <w:b/>
          <w:bCs/>
          <w:sz w:val="28"/>
          <w:szCs w:val="28"/>
        </w:rPr>
        <w:t>Keith Welham</w:t>
      </w:r>
    </w:p>
    <w:p w14:paraId="374B1652" w14:textId="06D82328" w:rsidR="00012229" w:rsidRPr="003A0E94" w:rsidRDefault="00D443A0" w:rsidP="00D443A0">
      <w:pPr>
        <w:widowControl/>
        <w:tabs>
          <w:tab w:val="left" w:pos="4830"/>
        </w:tabs>
        <w:autoSpaceDE/>
        <w:autoSpaceDN/>
        <w:spacing w:after="160"/>
        <w:textAlignment w:val="baseline"/>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GB" w:eastAsia="en-GB"/>
        </w:rPr>
        <w:tab/>
      </w:r>
    </w:p>
    <w:p w14:paraId="5D727033" w14:textId="0E2E101C" w:rsidR="001C2F03" w:rsidRPr="003A0E94" w:rsidRDefault="00993C04" w:rsidP="001D5112">
      <w:pPr>
        <w:widowControl/>
        <w:autoSpaceDE/>
        <w:spacing w:after="120"/>
        <w:textAlignment w:val="baseline"/>
        <w:rPr>
          <w:rFonts w:asciiTheme="minorHAnsi" w:eastAsia="Aptos" w:hAnsiTheme="minorHAnsi" w:cstheme="minorHAnsi"/>
          <w:b/>
          <w:bCs/>
          <w:color w:val="000000"/>
          <w:sz w:val="24"/>
          <w:szCs w:val="24"/>
          <w:lang w:val="en-GB" w:eastAsia="en-GB"/>
        </w:rPr>
      </w:pPr>
      <w:r w:rsidRPr="003A0E94">
        <w:rPr>
          <w:rFonts w:asciiTheme="minorHAnsi" w:eastAsia="Aptos" w:hAnsiTheme="minorHAnsi" w:cstheme="minorHAnsi"/>
          <w:b/>
          <w:bCs/>
          <w:color w:val="000000"/>
          <w:sz w:val="24"/>
          <w:szCs w:val="24"/>
          <w:lang w:val="en-GB" w:eastAsia="en-GB"/>
        </w:rPr>
        <w:t>Devolution and</w:t>
      </w:r>
      <w:r w:rsidR="00796452" w:rsidRPr="003A0E94">
        <w:rPr>
          <w:rFonts w:asciiTheme="minorHAnsi" w:eastAsia="Aptos" w:hAnsiTheme="minorHAnsi" w:cstheme="minorHAnsi"/>
          <w:b/>
          <w:bCs/>
          <w:color w:val="000000"/>
          <w:sz w:val="24"/>
          <w:szCs w:val="24"/>
          <w:lang w:val="en-GB" w:eastAsia="en-GB"/>
        </w:rPr>
        <w:t xml:space="preserve"> the</w:t>
      </w:r>
      <w:r w:rsidRPr="003A0E94">
        <w:rPr>
          <w:rFonts w:asciiTheme="minorHAnsi" w:eastAsia="Aptos" w:hAnsiTheme="minorHAnsi" w:cstheme="minorHAnsi"/>
          <w:b/>
          <w:bCs/>
          <w:color w:val="000000"/>
          <w:sz w:val="24"/>
          <w:szCs w:val="24"/>
          <w:lang w:val="en-GB" w:eastAsia="en-GB"/>
        </w:rPr>
        <w:t xml:space="preserve"> new Mayoral Authority for Norfolk and Suffolk</w:t>
      </w:r>
    </w:p>
    <w:p w14:paraId="14308691" w14:textId="7F3CFFFE" w:rsidR="00F23D23" w:rsidRPr="003A0E94" w:rsidRDefault="00993C04" w:rsidP="001D5112">
      <w:pPr>
        <w:widowControl/>
        <w:autoSpaceDE/>
        <w:rPr>
          <w:rFonts w:asciiTheme="minorHAnsi" w:eastAsia="Calibri" w:hAnsiTheme="minorHAnsi" w:cstheme="minorHAnsi"/>
          <w:sz w:val="24"/>
          <w:szCs w:val="24"/>
          <w:lang w:val="en-GB"/>
        </w:rPr>
      </w:pPr>
      <w:r w:rsidRPr="003A0E94">
        <w:rPr>
          <w:rFonts w:asciiTheme="minorHAnsi" w:eastAsia="Aptos" w:hAnsiTheme="minorHAnsi" w:cstheme="minorHAnsi"/>
          <w:sz w:val="24"/>
          <w:szCs w:val="24"/>
          <w:lang w:val="en-GB"/>
        </w:rPr>
        <w:t xml:space="preserve">At Council on 2 October, </w:t>
      </w:r>
      <w:r w:rsidR="001C2F03" w:rsidRPr="003A0E94">
        <w:rPr>
          <w:rFonts w:asciiTheme="minorHAnsi" w:eastAsia="Aptos" w:hAnsiTheme="minorHAnsi" w:cstheme="minorHAnsi"/>
          <w:sz w:val="24"/>
          <w:szCs w:val="24"/>
          <w:lang w:val="en-GB"/>
        </w:rPr>
        <w:t xml:space="preserve">Suffolk County Council </w:t>
      </w:r>
      <w:r w:rsidR="00E04CFF" w:rsidRPr="003A0E94">
        <w:rPr>
          <w:rFonts w:asciiTheme="minorHAnsi" w:eastAsia="Aptos" w:hAnsiTheme="minorHAnsi" w:cstheme="minorHAnsi"/>
          <w:sz w:val="24"/>
          <w:szCs w:val="24"/>
          <w:lang w:val="en-GB"/>
        </w:rPr>
        <w:t xml:space="preserve">voted </w:t>
      </w:r>
      <w:r w:rsidR="00977B6B" w:rsidRPr="003A0E94">
        <w:rPr>
          <w:rFonts w:asciiTheme="minorHAnsi" w:eastAsia="Aptos" w:hAnsiTheme="minorHAnsi" w:cstheme="minorHAnsi"/>
          <w:sz w:val="24"/>
          <w:szCs w:val="24"/>
          <w:lang w:val="en-GB"/>
        </w:rPr>
        <w:t xml:space="preserve">to give the government </w:t>
      </w:r>
      <w:r w:rsidR="00CB3A09" w:rsidRPr="003A0E94">
        <w:rPr>
          <w:rFonts w:asciiTheme="minorHAnsi" w:eastAsia="Aptos" w:hAnsiTheme="minorHAnsi" w:cstheme="minorHAnsi"/>
          <w:sz w:val="24"/>
          <w:szCs w:val="24"/>
          <w:lang w:val="en-GB"/>
        </w:rPr>
        <w:t xml:space="preserve">their </w:t>
      </w:r>
      <w:r w:rsidR="00977B6B" w:rsidRPr="003A0E94">
        <w:rPr>
          <w:rFonts w:asciiTheme="minorHAnsi" w:eastAsia="Aptos" w:hAnsiTheme="minorHAnsi" w:cstheme="minorHAnsi"/>
          <w:sz w:val="24"/>
          <w:szCs w:val="24"/>
          <w:lang w:val="en-GB"/>
        </w:rPr>
        <w:t xml:space="preserve">consent to </w:t>
      </w:r>
      <w:r w:rsidR="007F592B" w:rsidRPr="003A0E94">
        <w:rPr>
          <w:rFonts w:asciiTheme="minorHAnsi" w:eastAsia="Aptos" w:hAnsiTheme="minorHAnsi" w:cstheme="minorHAnsi"/>
          <w:sz w:val="24"/>
          <w:szCs w:val="24"/>
          <w:lang w:val="en-GB"/>
        </w:rPr>
        <w:t>create the Norfolk and Suffolk Combined Authority, which will be led by a mayor for Norfolk and Suffolk</w:t>
      </w:r>
      <w:r w:rsidR="00CB3A09" w:rsidRPr="003A0E94">
        <w:rPr>
          <w:rFonts w:asciiTheme="minorHAnsi" w:eastAsia="Aptos" w:hAnsiTheme="minorHAnsi" w:cstheme="minorHAnsi"/>
          <w:sz w:val="24"/>
          <w:szCs w:val="24"/>
          <w:lang w:val="en-GB"/>
        </w:rPr>
        <w:t>.</w:t>
      </w:r>
      <w:r w:rsidR="00796452" w:rsidRPr="003A0E94">
        <w:rPr>
          <w:rFonts w:asciiTheme="minorHAnsi" w:eastAsia="Aptos" w:hAnsiTheme="minorHAnsi" w:cstheme="minorHAnsi"/>
          <w:sz w:val="24"/>
          <w:szCs w:val="24"/>
          <w:lang w:val="en-GB"/>
        </w:rPr>
        <w:t xml:space="preserve"> Both Norfolk County Council and Suffolk County Council are involved in creating the new authority, which will have powers</w:t>
      </w:r>
      <w:r w:rsidR="00051412" w:rsidRPr="003A0E94">
        <w:rPr>
          <w:rFonts w:asciiTheme="minorHAnsi" w:eastAsia="Aptos" w:hAnsiTheme="minorHAnsi" w:cstheme="minorHAnsi"/>
          <w:sz w:val="24"/>
          <w:szCs w:val="24"/>
          <w:lang w:val="en-GB"/>
        </w:rPr>
        <w:t xml:space="preserve"> for the two counties</w:t>
      </w:r>
      <w:r w:rsidR="00796452" w:rsidRPr="003A0E94">
        <w:rPr>
          <w:rFonts w:asciiTheme="minorHAnsi" w:eastAsia="Aptos" w:hAnsiTheme="minorHAnsi" w:cstheme="minorHAnsi"/>
          <w:sz w:val="24"/>
          <w:szCs w:val="24"/>
          <w:lang w:val="en-GB"/>
        </w:rPr>
        <w:t xml:space="preserve"> including </w:t>
      </w:r>
      <w:r w:rsidR="008133C4" w:rsidRPr="003A0E94">
        <w:rPr>
          <w:rFonts w:asciiTheme="minorHAnsi" w:eastAsia="Aptos" w:hAnsiTheme="minorHAnsi" w:cstheme="minorHAnsi"/>
          <w:sz w:val="24"/>
          <w:szCs w:val="24"/>
          <w:lang w:val="en-GB"/>
        </w:rPr>
        <w:t>economic development, transport,</w:t>
      </w:r>
      <w:r w:rsidR="00E251F3" w:rsidRPr="003A0E94">
        <w:rPr>
          <w:rFonts w:asciiTheme="minorHAnsi" w:eastAsia="Aptos" w:hAnsiTheme="minorHAnsi" w:cstheme="minorHAnsi"/>
          <w:sz w:val="24"/>
          <w:szCs w:val="24"/>
          <w:lang w:val="en-GB"/>
        </w:rPr>
        <w:t xml:space="preserve"> skills and employment</w:t>
      </w:r>
      <w:r w:rsidR="00051412" w:rsidRPr="003A0E94">
        <w:rPr>
          <w:rFonts w:asciiTheme="minorHAnsi" w:eastAsia="Aptos" w:hAnsiTheme="minorHAnsi" w:cstheme="minorHAnsi"/>
          <w:sz w:val="24"/>
          <w:szCs w:val="24"/>
          <w:lang w:val="en-GB"/>
        </w:rPr>
        <w:t>, public safety</w:t>
      </w:r>
      <w:r w:rsidR="00C526D7">
        <w:rPr>
          <w:rFonts w:asciiTheme="minorHAnsi" w:eastAsia="Aptos" w:hAnsiTheme="minorHAnsi" w:cstheme="minorHAnsi"/>
          <w:sz w:val="24"/>
          <w:szCs w:val="24"/>
          <w:lang w:val="en-GB"/>
        </w:rPr>
        <w:t>,</w:t>
      </w:r>
      <w:r w:rsidR="008133C4" w:rsidRPr="003A0E94">
        <w:rPr>
          <w:rFonts w:asciiTheme="minorHAnsi" w:eastAsia="Aptos" w:hAnsiTheme="minorHAnsi" w:cstheme="minorHAnsi"/>
          <w:sz w:val="24"/>
          <w:szCs w:val="24"/>
          <w:lang w:val="en-GB"/>
        </w:rPr>
        <w:t xml:space="preserve"> housing and strategic planning</w:t>
      </w:r>
      <w:r w:rsidR="00051412" w:rsidRPr="003A0E94">
        <w:rPr>
          <w:rFonts w:asciiTheme="minorHAnsi" w:eastAsia="Aptos" w:hAnsiTheme="minorHAnsi" w:cstheme="minorHAnsi"/>
          <w:sz w:val="24"/>
          <w:szCs w:val="24"/>
          <w:lang w:val="en-GB"/>
        </w:rPr>
        <w:t xml:space="preserve">. </w:t>
      </w:r>
      <w:r w:rsidR="00111F52" w:rsidRPr="003A0E94">
        <w:rPr>
          <w:rFonts w:asciiTheme="minorHAnsi" w:eastAsia="Aptos" w:hAnsiTheme="minorHAnsi" w:cstheme="minorHAnsi"/>
          <w:sz w:val="24"/>
          <w:szCs w:val="24"/>
          <w:lang w:val="en-GB"/>
        </w:rPr>
        <w:t xml:space="preserve">The authority will be led by </w:t>
      </w:r>
      <w:r w:rsidR="00C526D7">
        <w:rPr>
          <w:rFonts w:asciiTheme="minorHAnsi" w:eastAsia="Aptos" w:hAnsiTheme="minorHAnsi" w:cstheme="minorHAnsi"/>
          <w:sz w:val="24"/>
          <w:szCs w:val="24"/>
          <w:lang w:val="en-GB"/>
        </w:rPr>
        <w:t>a</w:t>
      </w:r>
      <w:r w:rsidR="00111F52" w:rsidRPr="003A0E94">
        <w:rPr>
          <w:rFonts w:asciiTheme="minorHAnsi" w:eastAsia="Aptos" w:hAnsiTheme="minorHAnsi" w:cstheme="minorHAnsi"/>
          <w:sz w:val="24"/>
          <w:szCs w:val="24"/>
          <w:lang w:val="en-GB"/>
        </w:rPr>
        <w:t xml:space="preserve"> mayor, with </w:t>
      </w:r>
      <w:r w:rsidR="00E771EC" w:rsidRPr="003A0E94">
        <w:rPr>
          <w:rFonts w:asciiTheme="minorHAnsi" w:eastAsia="Aptos" w:hAnsiTheme="minorHAnsi" w:cstheme="minorHAnsi"/>
          <w:sz w:val="24"/>
          <w:szCs w:val="24"/>
          <w:lang w:val="en-GB"/>
        </w:rPr>
        <w:t>four other members, two appointed by Suffolk County Council and two appointed by Norfolk County Council</w:t>
      </w:r>
      <w:r w:rsidR="00BB384D" w:rsidRPr="003A0E94">
        <w:rPr>
          <w:rFonts w:asciiTheme="minorHAnsi" w:eastAsia="Aptos" w:hAnsiTheme="minorHAnsi" w:cstheme="minorHAnsi"/>
          <w:sz w:val="24"/>
          <w:szCs w:val="24"/>
          <w:lang w:val="en-GB"/>
        </w:rPr>
        <w:t>, and decisions will be made by majority, but the majority must include the vote of the mayor</w:t>
      </w:r>
      <w:r w:rsidR="00CF6403" w:rsidRPr="003A0E94">
        <w:rPr>
          <w:rFonts w:asciiTheme="minorHAnsi" w:eastAsia="Aptos" w:hAnsiTheme="minorHAnsi" w:cstheme="minorHAnsi"/>
          <w:sz w:val="24"/>
          <w:szCs w:val="24"/>
          <w:lang w:val="en-GB"/>
        </w:rPr>
        <w:t xml:space="preserve"> or the deputy mayor if the mayor is not present</w:t>
      </w:r>
      <w:r w:rsidR="00BB384D" w:rsidRPr="003A0E94">
        <w:rPr>
          <w:rFonts w:asciiTheme="minorHAnsi" w:eastAsia="Aptos" w:hAnsiTheme="minorHAnsi" w:cstheme="minorHAnsi"/>
          <w:sz w:val="24"/>
          <w:szCs w:val="24"/>
          <w:lang w:val="en-GB"/>
        </w:rPr>
        <w:t>.</w:t>
      </w:r>
      <w:r w:rsidR="00CA72DF" w:rsidRPr="003A0E94">
        <w:rPr>
          <w:rFonts w:asciiTheme="minorHAnsi" w:eastAsia="Aptos" w:hAnsiTheme="minorHAnsi" w:cstheme="minorHAnsi"/>
          <w:sz w:val="24"/>
          <w:szCs w:val="24"/>
          <w:lang w:val="en-GB"/>
        </w:rPr>
        <w:t xml:space="preserve"> The</w:t>
      </w:r>
      <w:r w:rsidR="00CF6403" w:rsidRPr="003A0E94">
        <w:rPr>
          <w:rFonts w:asciiTheme="minorHAnsi" w:eastAsia="Aptos" w:hAnsiTheme="minorHAnsi" w:cstheme="minorHAnsi"/>
          <w:sz w:val="24"/>
          <w:szCs w:val="24"/>
          <w:lang w:val="en-GB"/>
        </w:rPr>
        <w:t xml:space="preserve"> authority</w:t>
      </w:r>
      <w:r w:rsidR="00CA72DF" w:rsidRPr="003A0E94">
        <w:rPr>
          <w:rFonts w:asciiTheme="minorHAnsi" w:eastAsia="Aptos" w:hAnsiTheme="minorHAnsi" w:cstheme="minorHAnsi"/>
          <w:sz w:val="24"/>
          <w:szCs w:val="24"/>
          <w:lang w:val="en-GB"/>
        </w:rPr>
        <w:t xml:space="preserve"> can also </w:t>
      </w:r>
      <w:r w:rsidR="00CF6403" w:rsidRPr="003A0E94">
        <w:rPr>
          <w:rFonts w:asciiTheme="minorHAnsi" w:eastAsia="Aptos" w:hAnsiTheme="minorHAnsi" w:cstheme="minorHAnsi"/>
          <w:sz w:val="24"/>
          <w:szCs w:val="24"/>
          <w:lang w:val="en-GB"/>
        </w:rPr>
        <w:t>hav</w:t>
      </w:r>
      <w:r w:rsidR="00CA72DF" w:rsidRPr="003A0E94">
        <w:rPr>
          <w:rFonts w:asciiTheme="minorHAnsi" w:eastAsia="Aptos" w:hAnsiTheme="minorHAnsi" w:cstheme="minorHAnsi"/>
          <w:sz w:val="24"/>
          <w:szCs w:val="24"/>
          <w:lang w:val="en-GB"/>
        </w:rPr>
        <w:t>e associate members (for example, somebody from a local college or university) or a non-constituent member,</w:t>
      </w:r>
      <w:r w:rsidR="00CF6403" w:rsidRPr="003A0E94">
        <w:rPr>
          <w:rFonts w:asciiTheme="minorHAnsi" w:eastAsia="Aptos" w:hAnsiTheme="minorHAnsi" w:cstheme="minorHAnsi"/>
          <w:sz w:val="24"/>
          <w:szCs w:val="24"/>
          <w:lang w:val="en-GB"/>
        </w:rPr>
        <w:t xml:space="preserve"> for example from a district or borough council.</w:t>
      </w:r>
      <w:r w:rsidR="00F865B6" w:rsidRPr="003A0E94">
        <w:rPr>
          <w:rFonts w:asciiTheme="minorHAnsi" w:eastAsia="Aptos" w:hAnsiTheme="minorHAnsi" w:cstheme="minorHAnsi"/>
          <w:sz w:val="24"/>
          <w:szCs w:val="24"/>
          <w:lang w:val="en-GB"/>
        </w:rPr>
        <w:t xml:space="preserve"> </w:t>
      </w:r>
      <w:r w:rsidR="00C526D7">
        <w:rPr>
          <w:rFonts w:asciiTheme="minorHAnsi" w:eastAsia="Aptos" w:hAnsiTheme="minorHAnsi" w:cstheme="minorHAnsi"/>
          <w:sz w:val="24"/>
          <w:szCs w:val="24"/>
          <w:lang w:val="en-GB"/>
        </w:rPr>
        <w:t>T</w:t>
      </w:r>
      <w:r w:rsidR="00F865B6" w:rsidRPr="003A0E94">
        <w:rPr>
          <w:rFonts w:asciiTheme="minorHAnsi" w:eastAsia="Aptos" w:hAnsiTheme="minorHAnsi" w:cstheme="minorHAnsi"/>
          <w:sz w:val="24"/>
          <w:szCs w:val="24"/>
          <w:lang w:val="en-GB"/>
        </w:rPr>
        <w:t xml:space="preserve">he election of mayor for Norfolk and Suffolk </w:t>
      </w:r>
      <w:r w:rsidR="00AB6F1A" w:rsidRPr="003A0E94">
        <w:rPr>
          <w:rFonts w:asciiTheme="minorHAnsi" w:eastAsia="Aptos" w:hAnsiTheme="minorHAnsi" w:cstheme="minorHAnsi"/>
          <w:sz w:val="24"/>
          <w:szCs w:val="24"/>
          <w:lang w:val="en-GB"/>
        </w:rPr>
        <w:t xml:space="preserve">will be held on Thursday </w:t>
      </w:r>
      <w:r w:rsidR="00F206C7" w:rsidRPr="003A0E94">
        <w:rPr>
          <w:rFonts w:asciiTheme="minorHAnsi" w:eastAsia="Aptos" w:hAnsiTheme="minorHAnsi" w:cstheme="minorHAnsi"/>
          <w:sz w:val="24"/>
          <w:szCs w:val="24"/>
          <w:lang w:val="en-GB"/>
        </w:rPr>
        <w:t>7</w:t>
      </w:r>
      <w:r w:rsidR="00AB6F1A" w:rsidRPr="003A0E94">
        <w:rPr>
          <w:rFonts w:asciiTheme="minorHAnsi" w:eastAsia="Aptos" w:hAnsiTheme="minorHAnsi" w:cstheme="minorHAnsi"/>
          <w:sz w:val="24"/>
          <w:szCs w:val="24"/>
          <w:lang w:val="en-GB"/>
        </w:rPr>
        <w:t xml:space="preserve"> May 2026</w:t>
      </w:r>
      <w:r w:rsidR="00C526D7">
        <w:rPr>
          <w:rFonts w:asciiTheme="minorHAnsi" w:eastAsia="Aptos" w:hAnsiTheme="minorHAnsi" w:cstheme="minorHAnsi"/>
          <w:sz w:val="24"/>
          <w:szCs w:val="24"/>
          <w:lang w:val="en-GB"/>
        </w:rPr>
        <w:t xml:space="preserve">.  </w:t>
      </w:r>
      <w:r w:rsidR="00AB6F1A" w:rsidRPr="003A0E94">
        <w:rPr>
          <w:rFonts w:asciiTheme="minorHAnsi" w:eastAsia="Aptos" w:hAnsiTheme="minorHAnsi" w:cstheme="minorHAnsi"/>
          <w:sz w:val="24"/>
          <w:szCs w:val="24"/>
          <w:lang w:val="en-GB"/>
        </w:rPr>
        <w:t xml:space="preserve">The role of the Police and Crime Commissioner will be </w:t>
      </w:r>
      <w:r w:rsidR="00C526D7" w:rsidRPr="003A0E94">
        <w:rPr>
          <w:rFonts w:asciiTheme="minorHAnsi" w:eastAsia="Aptos" w:hAnsiTheme="minorHAnsi" w:cstheme="minorHAnsi"/>
          <w:sz w:val="24"/>
          <w:szCs w:val="24"/>
          <w:lang w:val="en-GB"/>
        </w:rPr>
        <w:t>undertaken by</w:t>
      </w:r>
      <w:r w:rsidR="00AB6F1A" w:rsidRPr="003A0E94">
        <w:rPr>
          <w:rFonts w:asciiTheme="minorHAnsi" w:eastAsia="Aptos" w:hAnsiTheme="minorHAnsi" w:cstheme="minorHAnsi"/>
          <w:sz w:val="24"/>
          <w:szCs w:val="24"/>
          <w:lang w:val="en-GB"/>
        </w:rPr>
        <w:t xml:space="preserve"> the mayor after they are elected. </w:t>
      </w:r>
      <w:r w:rsidR="00250C27" w:rsidRPr="003A0E94">
        <w:rPr>
          <w:rFonts w:asciiTheme="minorHAnsi" w:eastAsia="Aptos" w:hAnsiTheme="minorHAnsi" w:cstheme="minorHAnsi"/>
          <w:sz w:val="24"/>
          <w:szCs w:val="24"/>
          <w:lang w:val="en-GB"/>
        </w:rPr>
        <w:t>It is likely that Labour, Liberal Democrat and Reform UK candidates will be announced in the next few months</w:t>
      </w:r>
      <w:r w:rsidR="001D5112">
        <w:rPr>
          <w:rFonts w:asciiTheme="minorHAnsi" w:eastAsia="Aptos" w:hAnsiTheme="minorHAnsi" w:cstheme="minorHAnsi"/>
          <w:sz w:val="24"/>
          <w:szCs w:val="24"/>
          <w:lang w:val="en-GB"/>
        </w:rPr>
        <w:t>.</w:t>
      </w:r>
    </w:p>
    <w:p w14:paraId="390F9FEE" w14:textId="77777777" w:rsidR="00F23D23" w:rsidRPr="003A0E94" w:rsidRDefault="00F23D23" w:rsidP="00F23D23">
      <w:pPr>
        <w:widowControl/>
        <w:autoSpaceDE/>
        <w:autoSpaceDN/>
        <w:rPr>
          <w:rFonts w:asciiTheme="minorHAnsi" w:eastAsia="Calibri" w:hAnsiTheme="minorHAnsi" w:cstheme="minorHAnsi"/>
          <w:sz w:val="24"/>
          <w:szCs w:val="24"/>
          <w:lang w:val="en-GB"/>
        </w:rPr>
      </w:pPr>
    </w:p>
    <w:p w14:paraId="219A8FDD" w14:textId="60940CCC" w:rsidR="00DB6192" w:rsidRPr="003A0E94" w:rsidRDefault="00E74D88" w:rsidP="001D5112">
      <w:pPr>
        <w:widowControl/>
        <w:autoSpaceDE/>
        <w:autoSpaceDN/>
        <w:spacing w:after="120"/>
        <w:rPr>
          <w:rFonts w:asciiTheme="minorHAnsi" w:eastAsia="Calibri" w:hAnsiTheme="minorHAnsi" w:cstheme="minorHAnsi"/>
          <w:b/>
          <w:bCs/>
          <w:sz w:val="24"/>
          <w:szCs w:val="24"/>
          <w:lang w:val="en-GB"/>
        </w:rPr>
      </w:pPr>
      <w:r w:rsidRPr="003A0E94">
        <w:rPr>
          <w:rFonts w:asciiTheme="minorHAnsi" w:eastAsia="Calibri" w:hAnsiTheme="minorHAnsi" w:cstheme="minorHAnsi"/>
          <w:b/>
          <w:bCs/>
          <w:sz w:val="24"/>
          <w:szCs w:val="24"/>
          <w:lang w:val="en-GB"/>
        </w:rPr>
        <w:t>Get Suffolk Working Plan</w:t>
      </w:r>
    </w:p>
    <w:p w14:paraId="10E4C74A" w14:textId="12A3EE7D" w:rsidR="00E37B70" w:rsidRPr="003A0E94" w:rsidRDefault="00E74D88" w:rsidP="00FF113E">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On 2 October, Cabinet voted to approve the draft Get Suffolk Working plan which was prepared by the council’s Skills team.</w:t>
      </w:r>
      <w:r w:rsidR="004C2FC6" w:rsidRPr="003A0E94">
        <w:rPr>
          <w:rFonts w:asciiTheme="minorHAnsi" w:eastAsia="Calibri" w:hAnsiTheme="minorHAnsi" w:cstheme="minorHAnsi"/>
          <w:sz w:val="24"/>
          <w:szCs w:val="24"/>
          <w:lang w:val="en-GB"/>
        </w:rPr>
        <w:t xml:space="preserve"> This is the local version of the government’s Get Britain Working initiative and aims to </w:t>
      </w:r>
      <w:r w:rsidR="001761DE" w:rsidRPr="003A0E94">
        <w:rPr>
          <w:rFonts w:asciiTheme="minorHAnsi" w:eastAsia="Calibri" w:hAnsiTheme="minorHAnsi" w:cstheme="minorHAnsi"/>
          <w:sz w:val="24"/>
          <w:szCs w:val="24"/>
          <w:lang w:val="en-GB"/>
        </w:rPr>
        <w:t xml:space="preserve">support people </w:t>
      </w:r>
      <w:r w:rsidR="00E3516D" w:rsidRPr="003A0E94">
        <w:rPr>
          <w:rFonts w:asciiTheme="minorHAnsi" w:eastAsia="Calibri" w:hAnsiTheme="minorHAnsi" w:cstheme="minorHAnsi"/>
          <w:sz w:val="24"/>
          <w:szCs w:val="24"/>
          <w:lang w:val="en-GB"/>
        </w:rPr>
        <w:t xml:space="preserve">of working age </w:t>
      </w:r>
      <w:r w:rsidR="001761DE" w:rsidRPr="003A0E94">
        <w:rPr>
          <w:rFonts w:asciiTheme="minorHAnsi" w:eastAsia="Calibri" w:hAnsiTheme="minorHAnsi" w:cstheme="minorHAnsi"/>
          <w:sz w:val="24"/>
          <w:szCs w:val="24"/>
          <w:lang w:val="en-GB"/>
        </w:rPr>
        <w:t xml:space="preserve">who are not </w:t>
      </w:r>
      <w:r w:rsidR="00E3516D" w:rsidRPr="003A0E94">
        <w:rPr>
          <w:rFonts w:asciiTheme="minorHAnsi" w:eastAsia="Calibri" w:hAnsiTheme="minorHAnsi" w:cstheme="minorHAnsi"/>
          <w:sz w:val="24"/>
          <w:szCs w:val="24"/>
          <w:lang w:val="en-GB"/>
        </w:rPr>
        <w:t xml:space="preserve">currently </w:t>
      </w:r>
      <w:r w:rsidR="001761DE" w:rsidRPr="003A0E94">
        <w:rPr>
          <w:rFonts w:asciiTheme="minorHAnsi" w:eastAsia="Calibri" w:hAnsiTheme="minorHAnsi" w:cstheme="minorHAnsi"/>
          <w:sz w:val="24"/>
          <w:szCs w:val="24"/>
          <w:lang w:val="en-GB"/>
        </w:rPr>
        <w:t xml:space="preserve">working to get into employment and </w:t>
      </w:r>
      <w:r w:rsidR="008C1234" w:rsidRPr="003A0E94">
        <w:rPr>
          <w:rFonts w:asciiTheme="minorHAnsi" w:eastAsia="Calibri" w:hAnsiTheme="minorHAnsi" w:cstheme="minorHAnsi"/>
          <w:sz w:val="24"/>
          <w:szCs w:val="24"/>
          <w:lang w:val="en-GB"/>
        </w:rPr>
        <w:t>address</w:t>
      </w:r>
      <w:r w:rsidR="001761DE" w:rsidRPr="003A0E94">
        <w:rPr>
          <w:rFonts w:asciiTheme="minorHAnsi" w:eastAsia="Calibri" w:hAnsiTheme="minorHAnsi" w:cstheme="minorHAnsi"/>
          <w:sz w:val="24"/>
          <w:szCs w:val="24"/>
          <w:lang w:val="en-GB"/>
        </w:rPr>
        <w:t xml:space="preserve"> barriers they may face</w:t>
      </w:r>
      <w:r w:rsidR="008C1234" w:rsidRPr="003A0E94">
        <w:rPr>
          <w:rFonts w:asciiTheme="minorHAnsi" w:eastAsia="Calibri" w:hAnsiTheme="minorHAnsi" w:cstheme="minorHAnsi"/>
          <w:sz w:val="24"/>
          <w:szCs w:val="24"/>
          <w:lang w:val="en-GB"/>
        </w:rPr>
        <w:t xml:space="preserve"> to employment</w:t>
      </w:r>
      <w:r w:rsidR="009C3CCD" w:rsidRPr="003A0E94">
        <w:rPr>
          <w:rFonts w:asciiTheme="minorHAnsi" w:eastAsia="Calibri" w:hAnsiTheme="minorHAnsi" w:cstheme="minorHAnsi"/>
          <w:sz w:val="24"/>
          <w:szCs w:val="24"/>
          <w:lang w:val="en-GB"/>
        </w:rPr>
        <w:t xml:space="preserve">, </w:t>
      </w:r>
      <w:r w:rsidR="008C1234" w:rsidRPr="003A0E94">
        <w:rPr>
          <w:rFonts w:asciiTheme="minorHAnsi" w:eastAsia="Calibri" w:hAnsiTheme="minorHAnsi" w:cstheme="minorHAnsi"/>
          <w:sz w:val="24"/>
          <w:szCs w:val="24"/>
          <w:lang w:val="en-GB"/>
        </w:rPr>
        <w:t>for example</w:t>
      </w:r>
      <w:r w:rsidR="009C3CCD" w:rsidRPr="003A0E94">
        <w:rPr>
          <w:rFonts w:asciiTheme="minorHAnsi" w:eastAsia="Calibri" w:hAnsiTheme="minorHAnsi" w:cstheme="minorHAnsi"/>
          <w:sz w:val="24"/>
          <w:szCs w:val="24"/>
          <w:lang w:val="en-GB"/>
        </w:rPr>
        <w:t xml:space="preserve"> poor health,</w:t>
      </w:r>
      <w:r w:rsidR="00E3516D" w:rsidRPr="003A0E94">
        <w:rPr>
          <w:rFonts w:asciiTheme="minorHAnsi" w:eastAsia="Calibri" w:hAnsiTheme="minorHAnsi" w:cstheme="minorHAnsi"/>
          <w:sz w:val="24"/>
          <w:szCs w:val="24"/>
          <w:lang w:val="en-GB"/>
        </w:rPr>
        <w:t xml:space="preserve"> </w:t>
      </w:r>
      <w:r w:rsidR="00725CBB" w:rsidRPr="003A0E94">
        <w:rPr>
          <w:rFonts w:asciiTheme="minorHAnsi" w:eastAsia="Calibri" w:hAnsiTheme="minorHAnsi" w:cstheme="minorHAnsi"/>
          <w:sz w:val="24"/>
          <w:szCs w:val="24"/>
          <w:lang w:val="en-GB"/>
        </w:rPr>
        <w:t>lack of transport,</w:t>
      </w:r>
      <w:r w:rsidR="009C3CCD" w:rsidRPr="003A0E94">
        <w:rPr>
          <w:rFonts w:asciiTheme="minorHAnsi" w:eastAsia="Calibri" w:hAnsiTheme="minorHAnsi" w:cstheme="minorHAnsi"/>
          <w:sz w:val="24"/>
          <w:szCs w:val="24"/>
          <w:lang w:val="en-GB"/>
        </w:rPr>
        <w:t xml:space="preserve"> low qualifications and </w:t>
      </w:r>
      <w:r w:rsidR="008C1234" w:rsidRPr="003A0E94">
        <w:rPr>
          <w:rFonts w:asciiTheme="minorHAnsi" w:eastAsia="Calibri" w:hAnsiTheme="minorHAnsi" w:cstheme="minorHAnsi"/>
          <w:sz w:val="24"/>
          <w:szCs w:val="24"/>
          <w:lang w:val="en-GB"/>
        </w:rPr>
        <w:t>digital exclusion</w:t>
      </w:r>
      <w:r w:rsidR="009C3CCD" w:rsidRPr="003A0E94">
        <w:rPr>
          <w:rFonts w:asciiTheme="minorHAnsi" w:eastAsia="Calibri" w:hAnsiTheme="minorHAnsi" w:cstheme="minorHAnsi"/>
          <w:sz w:val="24"/>
          <w:szCs w:val="24"/>
          <w:lang w:val="en-GB"/>
        </w:rPr>
        <w:t>.</w:t>
      </w:r>
      <w:r w:rsidR="00E3516D" w:rsidRPr="003A0E94">
        <w:rPr>
          <w:rFonts w:asciiTheme="minorHAnsi" w:eastAsia="Calibri" w:hAnsiTheme="minorHAnsi" w:cstheme="minorHAnsi"/>
          <w:sz w:val="24"/>
          <w:szCs w:val="24"/>
          <w:lang w:val="en-GB"/>
        </w:rPr>
        <w:t xml:space="preserve"> </w:t>
      </w:r>
      <w:r w:rsidR="003618D3" w:rsidRPr="003A0E94">
        <w:rPr>
          <w:rFonts w:asciiTheme="minorHAnsi" w:eastAsia="Calibri" w:hAnsiTheme="minorHAnsi" w:cstheme="minorHAnsi"/>
          <w:sz w:val="24"/>
          <w:szCs w:val="24"/>
          <w:lang w:val="en-GB"/>
        </w:rPr>
        <w:t xml:space="preserve">Once the plan is approved by NHS partners in Suffolk and the </w:t>
      </w:r>
      <w:r w:rsidR="008B4F65" w:rsidRPr="003A0E94">
        <w:rPr>
          <w:rFonts w:asciiTheme="minorHAnsi" w:eastAsia="Calibri" w:hAnsiTheme="minorHAnsi" w:cstheme="minorHAnsi"/>
          <w:sz w:val="24"/>
          <w:szCs w:val="24"/>
          <w:lang w:val="en-GB"/>
        </w:rPr>
        <w:t>Department of Work Pensions</w:t>
      </w:r>
      <w:r w:rsidR="008414CB" w:rsidRPr="003A0E94">
        <w:rPr>
          <w:rFonts w:asciiTheme="minorHAnsi" w:eastAsia="Calibri" w:hAnsiTheme="minorHAnsi" w:cstheme="minorHAnsi"/>
          <w:sz w:val="24"/>
          <w:szCs w:val="24"/>
          <w:lang w:val="en-GB"/>
        </w:rPr>
        <w:t xml:space="preserve"> (DWP)</w:t>
      </w:r>
      <w:r w:rsidR="008B4F65" w:rsidRPr="003A0E94">
        <w:rPr>
          <w:rFonts w:asciiTheme="minorHAnsi" w:eastAsia="Calibri" w:hAnsiTheme="minorHAnsi" w:cstheme="minorHAnsi"/>
          <w:sz w:val="24"/>
          <w:szCs w:val="24"/>
          <w:lang w:val="en-GB"/>
        </w:rPr>
        <w:t xml:space="preserve">, a Get Suffolk Working Partnership Board will be created to oversee the work. The plan </w:t>
      </w:r>
      <w:r w:rsidR="008414CB" w:rsidRPr="003A0E94">
        <w:rPr>
          <w:rFonts w:asciiTheme="minorHAnsi" w:eastAsia="Calibri" w:hAnsiTheme="minorHAnsi" w:cstheme="minorHAnsi"/>
          <w:sz w:val="24"/>
          <w:szCs w:val="24"/>
          <w:lang w:val="en-GB"/>
        </w:rPr>
        <w:t xml:space="preserve">includes the </w:t>
      </w:r>
      <w:r w:rsidR="00D74559" w:rsidRPr="003A0E94">
        <w:rPr>
          <w:rFonts w:asciiTheme="minorHAnsi" w:eastAsia="Calibri" w:hAnsiTheme="minorHAnsi" w:cstheme="minorHAnsi"/>
          <w:sz w:val="24"/>
          <w:szCs w:val="24"/>
          <w:lang w:val="en-GB"/>
        </w:rPr>
        <w:t xml:space="preserve">launch of the Connect to Work programme, which will be funded by </w:t>
      </w:r>
      <w:r w:rsidR="007F5156" w:rsidRPr="003A0E94">
        <w:rPr>
          <w:rFonts w:asciiTheme="minorHAnsi" w:eastAsia="Calibri" w:hAnsiTheme="minorHAnsi" w:cstheme="minorHAnsi"/>
          <w:sz w:val="24"/>
          <w:szCs w:val="24"/>
          <w:lang w:val="en-GB"/>
        </w:rPr>
        <w:t xml:space="preserve">up to </w:t>
      </w:r>
      <w:r w:rsidR="0005715F" w:rsidRPr="003A0E94">
        <w:rPr>
          <w:rFonts w:asciiTheme="minorHAnsi" w:eastAsia="Calibri" w:hAnsiTheme="minorHAnsi" w:cstheme="minorHAnsi"/>
          <w:sz w:val="24"/>
          <w:szCs w:val="24"/>
          <w:lang w:val="en-GB"/>
        </w:rPr>
        <w:t>£9.5m from the DWP over five years</w:t>
      </w:r>
      <w:r w:rsidR="00B11054">
        <w:rPr>
          <w:rFonts w:asciiTheme="minorHAnsi" w:eastAsia="Calibri" w:hAnsiTheme="minorHAnsi" w:cstheme="minorHAnsi"/>
          <w:sz w:val="24"/>
          <w:szCs w:val="24"/>
          <w:lang w:val="en-GB"/>
        </w:rPr>
        <w:t>.  T</w:t>
      </w:r>
      <w:r w:rsidR="007F5156" w:rsidRPr="003A0E94">
        <w:rPr>
          <w:rFonts w:asciiTheme="minorHAnsi" w:eastAsia="Calibri" w:hAnsiTheme="minorHAnsi" w:cstheme="minorHAnsi"/>
          <w:sz w:val="24"/>
          <w:szCs w:val="24"/>
          <w:lang w:val="en-GB"/>
        </w:rPr>
        <w:t xml:space="preserve">he amount of funding </w:t>
      </w:r>
      <w:r w:rsidR="00E50668" w:rsidRPr="003A0E94">
        <w:rPr>
          <w:rFonts w:asciiTheme="minorHAnsi" w:eastAsia="Calibri" w:hAnsiTheme="minorHAnsi" w:cstheme="minorHAnsi"/>
          <w:sz w:val="24"/>
          <w:szCs w:val="24"/>
          <w:lang w:val="en-GB"/>
        </w:rPr>
        <w:t xml:space="preserve">received </w:t>
      </w:r>
      <w:r w:rsidR="007F5156" w:rsidRPr="003A0E94">
        <w:rPr>
          <w:rFonts w:asciiTheme="minorHAnsi" w:eastAsia="Calibri" w:hAnsiTheme="minorHAnsi" w:cstheme="minorHAnsi"/>
          <w:sz w:val="24"/>
          <w:szCs w:val="24"/>
          <w:lang w:val="en-GB"/>
        </w:rPr>
        <w:t>depends on</w:t>
      </w:r>
      <w:r w:rsidR="00E50668" w:rsidRPr="003A0E94">
        <w:rPr>
          <w:rFonts w:asciiTheme="minorHAnsi" w:eastAsia="Calibri" w:hAnsiTheme="minorHAnsi" w:cstheme="minorHAnsi"/>
          <w:sz w:val="24"/>
          <w:szCs w:val="24"/>
          <w:lang w:val="en-GB"/>
        </w:rPr>
        <w:t xml:space="preserve"> level of participation in the scheme.</w:t>
      </w:r>
      <w:r w:rsidR="0005715F" w:rsidRPr="003A0E94">
        <w:rPr>
          <w:rFonts w:asciiTheme="minorHAnsi" w:eastAsia="Calibri" w:hAnsiTheme="minorHAnsi" w:cstheme="minorHAnsi"/>
          <w:sz w:val="24"/>
          <w:szCs w:val="24"/>
          <w:lang w:val="en-GB"/>
        </w:rPr>
        <w:t xml:space="preserve"> This</w:t>
      </w:r>
      <w:r w:rsidR="00AC3445" w:rsidRPr="003A0E94">
        <w:rPr>
          <w:rFonts w:asciiTheme="minorHAnsi" w:eastAsia="Calibri" w:hAnsiTheme="minorHAnsi" w:cstheme="minorHAnsi"/>
          <w:sz w:val="24"/>
          <w:szCs w:val="24"/>
          <w:lang w:val="en-GB"/>
        </w:rPr>
        <w:t xml:space="preserve"> programme </w:t>
      </w:r>
      <w:r w:rsidR="00BB0537" w:rsidRPr="003A0E94">
        <w:rPr>
          <w:rFonts w:asciiTheme="minorHAnsi" w:eastAsia="Calibri" w:hAnsiTheme="minorHAnsi" w:cstheme="minorHAnsi"/>
          <w:sz w:val="24"/>
          <w:szCs w:val="24"/>
          <w:lang w:val="en-GB"/>
        </w:rPr>
        <w:t>is to</w:t>
      </w:r>
      <w:r w:rsidR="00AC3445" w:rsidRPr="003A0E94">
        <w:rPr>
          <w:rFonts w:asciiTheme="minorHAnsi" w:eastAsia="Calibri" w:hAnsiTheme="minorHAnsi" w:cstheme="minorHAnsi"/>
          <w:sz w:val="24"/>
          <w:szCs w:val="24"/>
          <w:lang w:val="en-GB"/>
        </w:rPr>
        <w:t xml:space="preserve"> provide tailored training, support and job placements </w:t>
      </w:r>
      <w:r w:rsidR="006F2DC5" w:rsidRPr="003A0E94">
        <w:rPr>
          <w:rFonts w:asciiTheme="minorHAnsi" w:eastAsia="Calibri" w:hAnsiTheme="minorHAnsi" w:cstheme="minorHAnsi"/>
          <w:sz w:val="24"/>
          <w:szCs w:val="24"/>
          <w:lang w:val="en-GB"/>
        </w:rPr>
        <w:t>and match people with suitable employers based on their preferences, strengths and previous work experience</w:t>
      </w:r>
      <w:r w:rsidR="00BB0537" w:rsidRPr="003A0E94">
        <w:rPr>
          <w:rFonts w:asciiTheme="minorHAnsi" w:eastAsia="Calibri" w:hAnsiTheme="minorHAnsi" w:cstheme="minorHAnsi"/>
          <w:sz w:val="24"/>
          <w:szCs w:val="24"/>
          <w:lang w:val="en-GB"/>
        </w:rPr>
        <w:t>.</w:t>
      </w:r>
    </w:p>
    <w:p w14:paraId="52DD5FBE" w14:textId="669A3882" w:rsidR="00FA0B29" w:rsidRPr="003A0E94" w:rsidRDefault="00FA0B29" w:rsidP="00FF113E">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 xml:space="preserve">Get Britain Working plans will become the responsibility of the mayor of Norfolk and Suffolk and the mayoral authority once in place, so Suffolk County Council is working with Norfolk County Council to make sure their plans are aligned. </w:t>
      </w:r>
    </w:p>
    <w:p w14:paraId="55AE4242" w14:textId="36F6497E" w:rsidR="009C630F" w:rsidRDefault="009C630F" w:rsidP="00FF113E">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 xml:space="preserve">You can read more about the Connect to Work programme here: </w:t>
      </w:r>
      <w:hyperlink r:id="rId8" w:history="1">
        <w:r w:rsidRPr="003A0E94">
          <w:rPr>
            <w:rStyle w:val="Hyperlink"/>
            <w:rFonts w:asciiTheme="minorHAnsi" w:eastAsia="Calibri" w:hAnsiTheme="minorHAnsi" w:cstheme="minorHAnsi"/>
            <w:sz w:val="24"/>
            <w:szCs w:val="24"/>
            <w:lang w:val="en-GB"/>
          </w:rPr>
          <w:t>https://www.suffolk.gov.uk/jobs-and-careers/support-finding-employment/connect-to-work</w:t>
        </w:r>
      </w:hyperlink>
      <w:r w:rsidRPr="003A0E94">
        <w:rPr>
          <w:rFonts w:asciiTheme="minorHAnsi" w:eastAsia="Calibri" w:hAnsiTheme="minorHAnsi" w:cstheme="minorHAnsi"/>
          <w:sz w:val="24"/>
          <w:szCs w:val="24"/>
          <w:lang w:val="en-GB"/>
        </w:rPr>
        <w:t xml:space="preserve"> </w:t>
      </w:r>
    </w:p>
    <w:p w14:paraId="207E6034" w14:textId="77777777" w:rsidR="00FF113E" w:rsidRPr="003A0E94" w:rsidRDefault="00FF113E" w:rsidP="00FF113E">
      <w:pPr>
        <w:widowControl/>
        <w:autoSpaceDE/>
        <w:autoSpaceDN/>
        <w:rPr>
          <w:rFonts w:asciiTheme="minorHAnsi" w:eastAsia="Calibri" w:hAnsiTheme="minorHAnsi" w:cstheme="minorHAnsi"/>
          <w:sz w:val="24"/>
          <w:szCs w:val="24"/>
          <w:lang w:val="en-GB"/>
        </w:rPr>
      </w:pPr>
    </w:p>
    <w:p w14:paraId="4441F918" w14:textId="47A7AC5C" w:rsidR="00541EE3" w:rsidRPr="003A0E94" w:rsidRDefault="00E030C0" w:rsidP="00FF113E">
      <w:pPr>
        <w:widowControl/>
        <w:autoSpaceDE/>
        <w:autoSpaceDN/>
        <w:spacing w:after="120"/>
        <w:rPr>
          <w:rFonts w:asciiTheme="minorHAnsi" w:eastAsia="Calibri" w:hAnsiTheme="minorHAnsi" w:cstheme="minorHAnsi"/>
          <w:b/>
          <w:bCs/>
          <w:sz w:val="24"/>
          <w:szCs w:val="24"/>
          <w:lang w:val="en-GB"/>
        </w:rPr>
      </w:pPr>
      <w:r w:rsidRPr="003A0E94">
        <w:rPr>
          <w:rFonts w:asciiTheme="minorHAnsi" w:eastAsia="Calibri" w:hAnsiTheme="minorHAnsi" w:cstheme="minorHAnsi"/>
          <w:b/>
          <w:bCs/>
          <w:sz w:val="24"/>
          <w:szCs w:val="24"/>
          <w:lang w:val="en-GB"/>
        </w:rPr>
        <w:t>Dental Services in Suffolk</w:t>
      </w:r>
    </w:p>
    <w:p w14:paraId="632153A5" w14:textId="45FA6D79" w:rsidR="006B624D" w:rsidRPr="003A0E94" w:rsidRDefault="001077B7" w:rsidP="00DA6FEC">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At Health Scrutiny Committee</w:t>
      </w:r>
      <w:r w:rsidR="00C63E58" w:rsidRPr="003A0E94">
        <w:rPr>
          <w:rFonts w:asciiTheme="minorHAnsi" w:eastAsia="Calibri" w:hAnsiTheme="minorHAnsi" w:cstheme="minorHAnsi"/>
          <w:sz w:val="24"/>
          <w:szCs w:val="24"/>
          <w:lang w:val="en-GB"/>
        </w:rPr>
        <w:t xml:space="preserve"> on 8 October</w:t>
      </w:r>
      <w:r w:rsidRPr="003A0E94">
        <w:rPr>
          <w:rFonts w:asciiTheme="minorHAnsi" w:eastAsia="Calibri" w:hAnsiTheme="minorHAnsi" w:cstheme="minorHAnsi"/>
          <w:sz w:val="24"/>
          <w:szCs w:val="24"/>
          <w:lang w:val="en-GB"/>
        </w:rPr>
        <w:t xml:space="preserve">, colleagues from the NHS </w:t>
      </w:r>
      <w:r w:rsidR="00C63E58" w:rsidRPr="003A0E94">
        <w:rPr>
          <w:rFonts w:asciiTheme="minorHAnsi" w:eastAsia="Calibri" w:hAnsiTheme="minorHAnsi" w:cstheme="minorHAnsi"/>
          <w:sz w:val="24"/>
          <w:szCs w:val="24"/>
          <w:lang w:val="en-GB"/>
        </w:rPr>
        <w:t>joined the meeting to update the committee</w:t>
      </w:r>
      <w:r w:rsidR="00BF114C" w:rsidRPr="003A0E94">
        <w:rPr>
          <w:rFonts w:asciiTheme="minorHAnsi" w:eastAsia="Calibri" w:hAnsiTheme="minorHAnsi" w:cstheme="minorHAnsi"/>
          <w:sz w:val="24"/>
          <w:szCs w:val="24"/>
          <w:lang w:val="en-GB"/>
        </w:rPr>
        <w:t xml:space="preserve"> on</w:t>
      </w:r>
      <w:r w:rsidR="009D767B" w:rsidRPr="003A0E94">
        <w:rPr>
          <w:rFonts w:asciiTheme="minorHAnsi" w:eastAsia="Calibri" w:hAnsiTheme="minorHAnsi" w:cstheme="minorHAnsi"/>
          <w:sz w:val="24"/>
          <w:szCs w:val="24"/>
          <w:lang w:val="en-GB"/>
        </w:rPr>
        <w:t xml:space="preserve"> improving dental services in Suffolk. This is not a council service</w:t>
      </w:r>
      <w:r w:rsidR="00983BBD" w:rsidRPr="003A0E94">
        <w:rPr>
          <w:rFonts w:asciiTheme="minorHAnsi" w:eastAsia="Calibri" w:hAnsiTheme="minorHAnsi" w:cstheme="minorHAnsi"/>
          <w:sz w:val="24"/>
          <w:szCs w:val="24"/>
          <w:lang w:val="en-GB"/>
        </w:rPr>
        <w:t xml:space="preserve">, and health partners from the two </w:t>
      </w:r>
      <w:r w:rsidR="00FF113E">
        <w:rPr>
          <w:rFonts w:asciiTheme="minorHAnsi" w:eastAsia="Calibri" w:hAnsiTheme="minorHAnsi" w:cstheme="minorHAnsi"/>
          <w:sz w:val="24"/>
          <w:szCs w:val="24"/>
          <w:lang w:val="en-GB"/>
        </w:rPr>
        <w:t>Integrated Care Boards (</w:t>
      </w:r>
      <w:r w:rsidR="00983BBD" w:rsidRPr="003A0E94">
        <w:rPr>
          <w:rFonts w:asciiTheme="minorHAnsi" w:eastAsia="Calibri" w:hAnsiTheme="minorHAnsi" w:cstheme="minorHAnsi"/>
          <w:sz w:val="24"/>
          <w:szCs w:val="24"/>
          <w:lang w:val="en-GB"/>
        </w:rPr>
        <w:t>ICBs</w:t>
      </w:r>
      <w:r w:rsidR="00FF113E">
        <w:rPr>
          <w:rFonts w:asciiTheme="minorHAnsi" w:eastAsia="Calibri" w:hAnsiTheme="minorHAnsi" w:cstheme="minorHAnsi"/>
          <w:sz w:val="24"/>
          <w:szCs w:val="24"/>
          <w:lang w:val="en-GB"/>
        </w:rPr>
        <w:t>)</w:t>
      </w:r>
      <w:r w:rsidR="00983BBD" w:rsidRPr="003A0E94">
        <w:rPr>
          <w:rFonts w:asciiTheme="minorHAnsi" w:eastAsia="Calibri" w:hAnsiTheme="minorHAnsi" w:cstheme="minorHAnsi"/>
          <w:sz w:val="24"/>
          <w:szCs w:val="24"/>
          <w:lang w:val="en-GB"/>
        </w:rPr>
        <w:t xml:space="preserve"> that cover the county (Suffolk and North East Essex</w:t>
      </w:r>
      <w:r w:rsidR="000B5189">
        <w:rPr>
          <w:rFonts w:asciiTheme="minorHAnsi" w:eastAsia="Calibri" w:hAnsiTheme="minorHAnsi" w:cstheme="minorHAnsi"/>
          <w:sz w:val="24"/>
          <w:szCs w:val="24"/>
          <w:lang w:val="en-GB"/>
        </w:rPr>
        <w:t>;</w:t>
      </w:r>
      <w:r w:rsidR="00983BBD" w:rsidRPr="003A0E94">
        <w:rPr>
          <w:rFonts w:asciiTheme="minorHAnsi" w:eastAsia="Calibri" w:hAnsiTheme="minorHAnsi" w:cstheme="minorHAnsi"/>
          <w:sz w:val="24"/>
          <w:szCs w:val="24"/>
          <w:lang w:val="en-GB"/>
        </w:rPr>
        <w:t xml:space="preserve"> Norfolk and Waveney) </w:t>
      </w:r>
      <w:r w:rsidR="009930CB" w:rsidRPr="003A0E94">
        <w:rPr>
          <w:rFonts w:asciiTheme="minorHAnsi" w:eastAsia="Calibri" w:hAnsiTheme="minorHAnsi" w:cstheme="minorHAnsi"/>
          <w:sz w:val="24"/>
          <w:szCs w:val="24"/>
          <w:lang w:val="en-GB"/>
        </w:rPr>
        <w:t xml:space="preserve">ran through </w:t>
      </w:r>
      <w:r w:rsidR="00894DDF" w:rsidRPr="003A0E94">
        <w:rPr>
          <w:rFonts w:asciiTheme="minorHAnsi" w:eastAsia="Calibri" w:hAnsiTheme="minorHAnsi" w:cstheme="minorHAnsi"/>
          <w:sz w:val="24"/>
          <w:szCs w:val="24"/>
          <w:lang w:val="en-GB"/>
        </w:rPr>
        <w:t xml:space="preserve">their progress </w:t>
      </w:r>
      <w:r w:rsidR="000241E3" w:rsidRPr="003A0E94">
        <w:rPr>
          <w:rFonts w:asciiTheme="minorHAnsi" w:eastAsia="Calibri" w:hAnsiTheme="minorHAnsi" w:cstheme="minorHAnsi"/>
          <w:sz w:val="24"/>
          <w:szCs w:val="24"/>
          <w:lang w:val="en-GB"/>
        </w:rPr>
        <w:t>to increase access to NHS dentists, increase the number of urgent appointments available and ensure that there are enough dental practices across the county</w:t>
      </w:r>
      <w:r w:rsidR="004344B9" w:rsidRPr="003A0E94">
        <w:rPr>
          <w:rFonts w:asciiTheme="minorHAnsi" w:eastAsia="Calibri" w:hAnsiTheme="minorHAnsi" w:cstheme="minorHAnsi"/>
          <w:sz w:val="24"/>
          <w:szCs w:val="24"/>
          <w:lang w:val="en-GB"/>
        </w:rPr>
        <w:t>. They are also undertaking outreach work on oral health and preventing issues</w:t>
      </w:r>
      <w:r w:rsidR="00AA00AB" w:rsidRPr="003A0E94">
        <w:rPr>
          <w:rFonts w:asciiTheme="minorHAnsi" w:eastAsia="Calibri" w:hAnsiTheme="minorHAnsi" w:cstheme="minorHAnsi"/>
          <w:sz w:val="24"/>
          <w:szCs w:val="24"/>
          <w:lang w:val="en-GB"/>
        </w:rPr>
        <w:t xml:space="preserve"> with children and older adults. Both </w:t>
      </w:r>
      <w:r w:rsidR="003E6F65" w:rsidRPr="003A0E94">
        <w:rPr>
          <w:rFonts w:asciiTheme="minorHAnsi" w:eastAsia="Calibri" w:hAnsiTheme="minorHAnsi" w:cstheme="minorHAnsi"/>
          <w:sz w:val="24"/>
          <w:szCs w:val="24"/>
          <w:lang w:val="en-GB"/>
        </w:rPr>
        <w:t>ICBs are reporting that they have managed to increase the number of adults and children seen by dentists</w:t>
      </w:r>
      <w:r w:rsidR="00B30789" w:rsidRPr="003A0E94">
        <w:rPr>
          <w:rFonts w:asciiTheme="minorHAnsi" w:eastAsia="Calibri" w:hAnsiTheme="minorHAnsi" w:cstheme="minorHAnsi"/>
          <w:sz w:val="24"/>
          <w:szCs w:val="24"/>
          <w:lang w:val="en-GB"/>
        </w:rPr>
        <w:t xml:space="preserve">, and they are working on changes to </w:t>
      </w:r>
      <w:r w:rsidR="00B30789" w:rsidRPr="003A0E94">
        <w:rPr>
          <w:rFonts w:asciiTheme="minorHAnsi" w:eastAsia="Calibri" w:hAnsiTheme="minorHAnsi" w:cstheme="minorHAnsi"/>
          <w:sz w:val="24"/>
          <w:szCs w:val="24"/>
          <w:lang w:val="en-GB"/>
        </w:rPr>
        <w:lastRenderedPageBreak/>
        <w:t xml:space="preserve">their contracts with dental providers </w:t>
      </w:r>
      <w:r w:rsidR="00187AEE" w:rsidRPr="003A0E94">
        <w:rPr>
          <w:rFonts w:asciiTheme="minorHAnsi" w:eastAsia="Calibri" w:hAnsiTheme="minorHAnsi" w:cstheme="minorHAnsi"/>
          <w:sz w:val="24"/>
          <w:szCs w:val="24"/>
          <w:lang w:val="en-GB"/>
        </w:rPr>
        <w:t>to support a focus on highest priority patients.</w:t>
      </w:r>
      <w:r w:rsidR="005D0FB7" w:rsidRPr="003A0E94">
        <w:rPr>
          <w:rFonts w:asciiTheme="minorHAnsi" w:eastAsia="Calibri" w:hAnsiTheme="minorHAnsi" w:cstheme="minorHAnsi"/>
          <w:sz w:val="24"/>
          <w:szCs w:val="24"/>
          <w:lang w:val="en-GB"/>
        </w:rPr>
        <w:t xml:space="preserve"> </w:t>
      </w:r>
      <w:r w:rsidR="00B1582B" w:rsidRPr="003A0E94">
        <w:rPr>
          <w:rFonts w:asciiTheme="minorHAnsi" w:eastAsia="Calibri" w:hAnsiTheme="minorHAnsi" w:cstheme="minorHAnsi"/>
          <w:sz w:val="24"/>
          <w:szCs w:val="24"/>
          <w:lang w:val="en-GB"/>
        </w:rPr>
        <w:t xml:space="preserve">People who need a dentist appointment can contact NHS 111 to get one, as well as </w:t>
      </w:r>
      <w:r w:rsidR="00942F8E" w:rsidRPr="003A0E94">
        <w:rPr>
          <w:rFonts w:asciiTheme="minorHAnsi" w:eastAsia="Calibri" w:hAnsiTheme="minorHAnsi" w:cstheme="minorHAnsi"/>
          <w:sz w:val="24"/>
          <w:szCs w:val="24"/>
          <w:lang w:val="en-GB"/>
        </w:rPr>
        <w:t>contacting dental practises directly.</w:t>
      </w:r>
    </w:p>
    <w:p w14:paraId="05F44EB7" w14:textId="20594371" w:rsidR="00942F8E" w:rsidRPr="003A0E94" w:rsidRDefault="00DA6FEC" w:rsidP="00A41DD3">
      <w:pPr>
        <w:widowControl/>
        <w:autoSpaceDE/>
        <w:autoSpaceDN/>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Many changes in</w:t>
      </w:r>
      <w:r w:rsidR="009B0428" w:rsidRPr="003A0E94">
        <w:rPr>
          <w:rFonts w:asciiTheme="minorHAnsi" w:eastAsia="Calibri" w:hAnsiTheme="minorHAnsi" w:cstheme="minorHAnsi"/>
          <w:sz w:val="24"/>
          <w:szCs w:val="24"/>
          <w:lang w:val="en-GB"/>
        </w:rPr>
        <w:t xml:space="preserve"> health service</w:t>
      </w:r>
      <w:r>
        <w:rPr>
          <w:rFonts w:asciiTheme="minorHAnsi" w:eastAsia="Calibri" w:hAnsiTheme="minorHAnsi" w:cstheme="minorHAnsi"/>
          <w:sz w:val="24"/>
          <w:szCs w:val="24"/>
          <w:lang w:val="en-GB"/>
        </w:rPr>
        <w:t xml:space="preserve"> provision are</w:t>
      </w:r>
      <w:r w:rsidR="00A41DD3">
        <w:rPr>
          <w:rFonts w:asciiTheme="minorHAnsi" w:eastAsia="Calibri" w:hAnsiTheme="minorHAnsi" w:cstheme="minorHAnsi"/>
          <w:sz w:val="24"/>
          <w:szCs w:val="24"/>
          <w:lang w:val="en-GB"/>
        </w:rPr>
        <w:t xml:space="preserve"> coming</w:t>
      </w:r>
      <w:r w:rsidR="009B0428" w:rsidRPr="003A0E94">
        <w:rPr>
          <w:rFonts w:asciiTheme="minorHAnsi" w:eastAsia="Calibri" w:hAnsiTheme="minorHAnsi" w:cstheme="minorHAnsi"/>
          <w:sz w:val="24"/>
          <w:szCs w:val="24"/>
          <w:lang w:val="en-GB"/>
        </w:rPr>
        <w:t xml:space="preserve"> </w:t>
      </w:r>
      <w:r w:rsidR="00942F8E" w:rsidRPr="003A0E94">
        <w:rPr>
          <w:rFonts w:asciiTheme="minorHAnsi" w:eastAsia="Calibri" w:hAnsiTheme="minorHAnsi" w:cstheme="minorHAnsi"/>
          <w:sz w:val="24"/>
          <w:szCs w:val="24"/>
          <w:lang w:val="en-GB"/>
        </w:rPr>
        <w:t xml:space="preserve">soon, including the </w:t>
      </w:r>
      <w:r w:rsidR="009B0428" w:rsidRPr="003A0E94">
        <w:rPr>
          <w:rFonts w:asciiTheme="minorHAnsi" w:eastAsia="Calibri" w:hAnsiTheme="minorHAnsi" w:cstheme="minorHAnsi"/>
          <w:sz w:val="24"/>
          <w:szCs w:val="24"/>
          <w:lang w:val="en-GB"/>
        </w:rPr>
        <w:t>NHS 10 Year Plan which was published earlier this year and</w:t>
      </w:r>
      <w:r w:rsidR="00A41DD3">
        <w:rPr>
          <w:rFonts w:asciiTheme="minorHAnsi" w:eastAsia="Calibri" w:hAnsiTheme="minorHAnsi" w:cstheme="minorHAnsi"/>
          <w:sz w:val="24"/>
          <w:szCs w:val="24"/>
          <w:lang w:val="en-GB"/>
        </w:rPr>
        <w:t>,</w:t>
      </w:r>
      <w:r w:rsidR="009B0428" w:rsidRPr="003A0E94">
        <w:rPr>
          <w:rFonts w:asciiTheme="minorHAnsi" w:eastAsia="Calibri" w:hAnsiTheme="minorHAnsi" w:cstheme="minorHAnsi"/>
          <w:sz w:val="24"/>
          <w:szCs w:val="24"/>
          <w:lang w:val="en-GB"/>
        </w:rPr>
        <w:t xml:space="preserve"> from 1 April 2026, </w:t>
      </w:r>
      <w:r w:rsidR="00287B15" w:rsidRPr="003A0E94">
        <w:rPr>
          <w:rFonts w:asciiTheme="minorHAnsi" w:eastAsia="Calibri" w:hAnsiTheme="minorHAnsi" w:cstheme="minorHAnsi"/>
          <w:sz w:val="24"/>
          <w:szCs w:val="24"/>
          <w:lang w:val="en-GB"/>
        </w:rPr>
        <w:t>Norfolk and Suffolk will have one ICB</w:t>
      </w:r>
      <w:r w:rsidR="00F54368" w:rsidRPr="003A0E94">
        <w:rPr>
          <w:rFonts w:asciiTheme="minorHAnsi" w:eastAsia="Calibri" w:hAnsiTheme="minorHAnsi" w:cstheme="minorHAnsi"/>
          <w:sz w:val="24"/>
          <w:szCs w:val="24"/>
          <w:lang w:val="en-GB"/>
        </w:rPr>
        <w:t xml:space="preserve">. This means that </w:t>
      </w:r>
      <w:r w:rsidR="00A92DA7" w:rsidRPr="003A0E94">
        <w:rPr>
          <w:rFonts w:asciiTheme="minorHAnsi" w:eastAsia="Calibri" w:hAnsiTheme="minorHAnsi" w:cstheme="minorHAnsi"/>
          <w:sz w:val="24"/>
          <w:szCs w:val="24"/>
          <w:lang w:val="en-GB"/>
        </w:rPr>
        <w:t>plans for dentistry in the region, like other services, may be subject to review.</w:t>
      </w:r>
    </w:p>
    <w:p w14:paraId="49C4C954" w14:textId="77777777" w:rsidR="00AF5B0D" w:rsidRPr="003A0E94" w:rsidRDefault="00AF5B0D" w:rsidP="00371F1B">
      <w:pPr>
        <w:widowControl/>
        <w:autoSpaceDE/>
        <w:autoSpaceDN/>
        <w:spacing w:after="160"/>
        <w:rPr>
          <w:rFonts w:asciiTheme="minorHAnsi" w:eastAsia="Calibri" w:hAnsiTheme="minorHAnsi" w:cstheme="minorHAnsi"/>
          <w:b/>
          <w:bCs/>
          <w:sz w:val="24"/>
          <w:szCs w:val="24"/>
          <w:lang w:val="en-GB"/>
        </w:rPr>
      </w:pPr>
    </w:p>
    <w:p w14:paraId="0FEE5E9F" w14:textId="30BFD114" w:rsidR="00371F1B" w:rsidRPr="003A0E94" w:rsidRDefault="006B5E43" w:rsidP="00A41DD3">
      <w:pPr>
        <w:widowControl/>
        <w:autoSpaceDE/>
        <w:autoSpaceDN/>
        <w:spacing w:after="120"/>
        <w:rPr>
          <w:rFonts w:asciiTheme="minorHAnsi" w:eastAsia="Calibri" w:hAnsiTheme="minorHAnsi" w:cstheme="minorHAnsi"/>
          <w:b/>
          <w:bCs/>
          <w:sz w:val="24"/>
          <w:szCs w:val="24"/>
          <w:lang w:val="en-GB"/>
        </w:rPr>
      </w:pPr>
      <w:r w:rsidRPr="003A0E94">
        <w:rPr>
          <w:rFonts w:asciiTheme="minorHAnsi" w:eastAsia="Calibri" w:hAnsiTheme="minorHAnsi" w:cstheme="minorHAnsi"/>
          <w:b/>
          <w:bCs/>
          <w:sz w:val="24"/>
          <w:szCs w:val="24"/>
          <w:lang w:val="en-GB"/>
        </w:rPr>
        <w:t xml:space="preserve">Recycling Centres Raise </w:t>
      </w:r>
      <w:r w:rsidR="003115DE" w:rsidRPr="003A0E94">
        <w:rPr>
          <w:rFonts w:asciiTheme="minorHAnsi" w:eastAsia="Calibri" w:hAnsiTheme="minorHAnsi" w:cstheme="minorHAnsi"/>
          <w:b/>
          <w:bCs/>
          <w:sz w:val="24"/>
          <w:szCs w:val="24"/>
          <w:lang w:val="en-GB"/>
        </w:rPr>
        <w:t>£500,000 for Charity</w:t>
      </w:r>
      <w:r w:rsidR="00FB5A3F" w:rsidRPr="003A0E94">
        <w:rPr>
          <w:rFonts w:asciiTheme="minorHAnsi" w:eastAsia="Calibri" w:hAnsiTheme="minorHAnsi" w:cstheme="minorHAnsi"/>
          <w:b/>
          <w:bCs/>
          <w:sz w:val="24"/>
          <w:szCs w:val="24"/>
          <w:lang w:val="en-GB"/>
        </w:rPr>
        <w:t xml:space="preserve"> </w:t>
      </w:r>
    </w:p>
    <w:p w14:paraId="2F35A00C" w14:textId="10424CB0" w:rsidR="006A79DB" w:rsidRPr="003A0E94" w:rsidRDefault="003115DE" w:rsidP="00FF2511">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Re</w:t>
      </w:r>
      <w:r w:rsidR="003536B8" w:rsidRPr="003A0E94">
        <w:rPr>
          <w:rFonts w:asciiTheme="minorHAnsi" w:eastAsia="Calibri" w:hAnsiTheme="minorHAnsi" w:cstheme="minorHAnsi"/>
          <w:sz w:val="24"/>
          <w:szCs w:val="24"/>
          <w:lang w:val="en-GB"/>
        </w:rPr>
        <w:t>-use shops at Suffolk’s recycling centres at Bury St Edmunds and Foxhall have raised over half a million</w:t>
      </w:r>
      <w:r w:rsidR="0035734C">
        <w:rPr>
          <w:rFonts w:asciiTheme="minorHAnsi" w:eastAsia="Calibri" w:hAnsiTheme="minorHAnsi" w:cstheme="minorHAnsi"/>
          <w:sz w:val="24"/>
          <w:szCs w:val="24"/>
          <w:lang w:val="en-GB"/>
        </w:rPr>
        <w:t xml:space="preserve"> pounds</w:t>
      </w:r>
      <w:r w:rsidR="003536B8" w:rsidRPr="003A0E94">
        <w:rPr>
          <w:rFonts w:asciiTheme="minorHAnsi" w:eastAsia="Calibri" w:hAnsiTheme="minorHAnsi" w:cstheme="minorHAnsi"/>
          <w:sz w:val="24"/>
          <w:szCs w:val="24"/>
          <w:lang w:val="en-GB"/>
        </w:rPr>
        <w:t xml:space="preserve"> for</w:t>
      </w:r>
      <w:r w:rsidR="0035734C">
        <w:rPr>
          <w:rFonts w:asciiTheme="minorHAnsi" w:eastAsia="Calibri" w:hAnsiTheme="minorHAnsi" w:cstheme="minorHAnsi"/>
          <w:sz w:val="24"/>
          <w:szCs w:val="24"/>
          <w:lang w:val="en-GB"/>
        </w:rPr>
        <w:t xml:space="preserve"> the</w:t>
      </w:r>
      <w:r w:rsidR="003536B8" w:rsidRPr="003A0E94">
        <w:rPr>
          <w:rFonts w:asciiTheme="minorHAnsi" w:eastAsia="Calibri" w:hAnsiTheme="minorHAnsi" w:cstheme="minorHAnsi"/>
          <w:sz w:val="24"/>
          <w:szCs w:val="24"/>
          <w:lang w:val="en-GB"/>
        </w:rPr>
        <w:t xml:space="preserve"> </w:t>
      </w:r>
      <w:r w:rsidR="00A65BEE" w:rsidRPr="003A0E94">
        <w:rPr>
          <w:rFonts w:asciiTheme="minorHAnsi" w:eastAsia="Calibri" w:hAnsiTheme="minorHAnsi" w:cstheme="minorHAnsi"/>
          <w:sz w:val="24"/>
          <w:szCs w:val="24"/>
          <w:lang w:val="en-GB"/>
        </w:rPr>
        <w:t>local charity</w:t>
      </w:r>
      <w:r w:rsidR="0035734C">
        <w:rPr>
          <w:rFonts w:asciiTheme="minorHAnsi" w:eastAsia="Calibri" w:hAnsiTheme="minorHAnsi" w:cstheme="minorHAnsi"/>
          <w:sz w:val="24"/>
          <w:szCs w:val="24"/>
          <w:lang w:val="en-GB"/>
        </w:rPr>
        <w:t>,</w:t>
      </w:r>
      <w:r w:rsidR="00A65BEE" w:rsidRPr="003A0E94">
        <w:rPr>
          <w:rFonts w:asciiTheme="minorHAnsi" w:eastAsia="Calibri" w:hAnsiTheme="minorHAnsi" w:cstheme="minorHAnsi"/>
          <w:sz w:val="24"/>
          <w:szCs w:val="24"/>
          <w:lang w:val="en-GB"/>
        </w:rPr>
        <w:t xml:space="preserve"> The Benjamin Foundation, which </w:t>
      </w:r>
      <w:r w:rsidR="007B15EB" w:rsidRPr="003A0E94">
        <w:rPr>
          <w:rFonts w:asciiTheme="minorHAnsi" w:eastAsia="Calibri" w:hAnsiTheme="minorHAnsi" w:cstheme="minorHAnsi"/>
          <w:sz w:val="24"/>
          <w:szCs w:val="24"/>
          <w:lang w:val="en-GB"/>
        </w:rPr>
        <w:t>operates the shops and provides families with childcare</w:t>
      </w:r>
      <w:r w:rsidR="00077B10" w:rsidRPr="003A0E94">
        <w:rPr>
          <w:rFonts w:asciiTheme="minorHAnsi" w:eastAsia="Calibri" w:hAnsiTheme="minorHAnsi" w:cstheme="minorHAnsi"/>
          <w:sz w:val="24"/>
          <w:szCs w:val="24"/>
          <w:lang w:val="en-GB"/>
        </w:rPr>
        <w:t xml:space="preserve">, </w:t>
      </w:r>
      <w:r w:rsidR="007B15EB" w:rsidRPr="003A0E94">
        <w:rPr>
          <w:rFonts w:asciiTheme="minorHAnsi" w:eastAsia="Calibri" w:hAnsiTheme="minorHAnsi" w:cstheme="minorHAnsi"/>
          <w:sz w:val="24"/>
          <w:szCs w:val="24"/>
          <w:lang w:val="en-GB"/>
        </w:rPr>
        <w:t>mental health, youth and housing</w:t>
      </w:r>
      <w:r w:rsidR="00077B10" w:rsidRPr="003A0E94">
        <w:rPr>
          <w:rFonts w:asciiTheme="minorHAnsi" w:eastAsia="Calibri" w:hAnsiTheme="minorHAnsi" w:cstheme="minorHAnsi"/>
          <w:sz w:val="24"/>
          <w:szCs w:val="24"/>
          <w:lang w:val="en-GB"/>
        </w:rPr>
        <w:t xml:space="preserve"> support. </w:t>
      </w:r>
      <w:r w:rsidR="00B62687" w:rsidRPr="003A0E94">
        <w:rPr>
          <w:rFonts w:asciiTheme="minorHAnsi" w:eastAsia="Calibri" w:hAnsiTheme="minorHAnsi" w:cstheme="minorHAnsi"/>
          <w:sz w:val="24"/>
          <w:szCs w:val="24"/>
          <w:lang w:val="en-GB"/>
        </w:rPr>
        <w:t xml:space="preserve">White goods play a key role, as </w:t>
      </w:r>
      <w:r w:rsidR="00850151" w:rsidRPr="003A0E94">
        <w:rPr>
          <w:rFonts w:asciiTheme="minorHAnsi" w:eastAsia="Calibri" w:hAnsiTheme="minorHAnsi" w:cstheme="minorHAnsi"/>
          <w:sz w:val="24"/>
          <w:szCs w:val="24"/>
          <w:lang w:val="en-GB"/>
        </w:rPr>
        <w:t>The Benjamin Foundation repairs broken appliances and sells th</w:t>
      </w:r>
      <w:r w:rsidR="003976C2" w:rsidRPr="003A0E94">
        <w:rPr>
          <w:rFonts w:asciiTheme="minorHAnsi" w:eastAsia="Calibri" w:hAnsiTheme="minorHAnsi" w:cstheme="minorHAnsi"/>
          <w:sz w:val="24"/>
          <w:szCs w:val="24"/>
          <w:lang w:val="en-GB"/>
        </w:rPr>
        <w:t xml:space="preserve">em on, which </w:t>
      </w:r>
      <w:r w:rsidR="005845C7" w:rsidRPr="003A0E94">
        <w:rPr>
          <w:rFonts w:asciiTheme="minorHAnsi" w:eastAsia="Calibri" w:hAnsiTheme="minorHAnsi" w:cstheme="minorHAnsi"/>
          <w:sz w:val="24"/>
          <w:szCs w:val="24"/>
          <w:lang w:val="en-GB"/>
        </w:rPr>
        <w:t xml:space="preserve">not only prolongs the life of the appliance, but also </w:t>
      </w:r>
      <w:r w:rsidR="003976C2" w:rsidRPr="003A0E94">
        <w:rPr>
          <w:rFonts w:asciiTheme="minorHAnsi" w:eastAsia="Calibri" w:hAnsiTheme="minorHAnsi" w:cstheme="minorHAnsi"/>
          <w:sz w:val="24"/>
          <w:szCs w:val="24"/>
          <w:lang w:val="en-GB"/>
        </w:rPr>
        <w:t xml:space="preserve">helps families </w:t>
      </w:r>
      <w:r w:rsidR="005845C7" w:rsidRPr="003A0E94">
        <w:rPr>
          <w:rFonts w:asciiTheme="minorHAnsi" w:eastAsia="Calibri" w:hAnsiTheme="minorHAnsi" w:cstheme="minorHAnsi"/>
          <w:sz w:val="24"/>
          <w:szCs w:val="24"/>
          <w:lang w:val="en-GB"/>
        </w:rPr>
        <w:t>access</w:t>
      </w:r>
      <w:r w:rsidR="0042666A" w:rsidRPr="003A0E94">
        <w:rPr>
          <w:rFonts w:asciiTheme="minorHAnsi" w:eastAsia="Calibri" w:hAnsiTheme="minorHAnsi" w:cstheme="minorHAnsi"/>
          <w:sz w:val="24"/>
          <w:szCs w:val="24"/>
          <w:lang w:val="en-GB"/>
        </w:rPr>
        <w:t xml:space="preserve"> affordable </w:t>
      </w:r>
      <w:r w:rsidR="006E231C" w:rsidRPr="003A0E94">
        <w:rPr>
          <w:rFonts w:asciiTheme="minorHAnsi" w:eastAsia="Calibri" w:hAnsiTheme="minorHAnsi" w:cstheme="minorHAnsi"/>
          <w:sz w:val="24"/>
          <w:szCs w:val="24"/>
          <w:lang w:val="en-GB"/>
        </w:rPr>
        <w:t xml:space="preserve">household </w:t>
      </w:r>
      <w:r w:rsidR="0042666A" w:rsidRPr="003A0E94">
        <w:rPr>
          <w:rFonts w:asciiTheme="minorHAnsi" w:eastAsia="Calibri" w:hAnsiTheme="minorHAnsi" w:cstheme="minorHAnsi"/>
          <w:sz w:val="24"/>
          <w:szCs w:val="24"/>
          <w:lang w:val="en-GB"/>
        </w:rPr>
        <w:t>goods</w:t>
      </w:r>
      <w:r w:rsidR="005845C7" w:rsidRPr="003A0E94">
        <w:rPr>
          <w:rFonts w:asciiTheme="minorHAnsi" w:eastAsia="Calibri" w:hAnsiTheme="minorHAnsi" w:cstheme="minorHAnsi"/>
          <w:sz w:val="24"/>
          <w:szCs w:val="24"/>
          <w:lang w:val="en-GB"/>
        </w:rPr>
        <w:t>.</w:t>
      </w:r>
      <w:r w:rsidR="007B15EB" w:rsidRPr="003A0E94">
        <w:rPr>
          <w:rFonts w:asciiTheme="minorHAnsi" w:eastAsia="Calibri" w:hAnsiTheme="minorHAnsi" w:cstheme="minorHAnsi"/>
          <w:sz w:val="24"/>
          <w:szCs w:val="24"/>
          <w:lang w:val="en-GB"/>
        </w:rPr>
        <w:t xml:space="preserve"> </w:t>
      </w:r>
      <w:r w:rsidR="00A84FB7" w:rsidRPr="003A0E94">
        <w:rPr>
          <w:rFonts w:asciiTheme="minorHAnsi" w:eastAsia="Calibri" w:hAnsiTheme="minorHAnsi" w:cstheme="minorHAnsi"/>
          <w:sz w:val="24"/>
          <w:szCs w:val="24"/>
          <w:lang w:val="en-GB"/>
        </w:rPr>
        <w:t>The shop at Foxhall opened in 2016 and the one in Bury St Edmunds opened in 2020, and they have together repurposed over 4,200 tonnes of waste</w:t>
      </w:r>
      <w:r w:rsidR="00AF5B0D" w:rsidRPr="003A0E94">
        <w:rPr>
          <w:rFonts w:asciiTheme="minorHAnsi" w:eastAsia="Calibri" w:hAnsiTheme="minorHAnsi" w:cstheme="minorHAnsi"/>
          <w:sz w:val="24"/>
          <w:szCs w:val="24"/>
          <w:lang w:val="en-GB"/>
        </w:rPr>
        <w:t xml:space="preserve"> so far</w:t>
      </w:r>
      <w:r w:rsidR="00A84FB7" w:rsidRPr="003A0E94">
        <w:rPr>
          <w:rFonts w:asciiTheme="minorHAnsi" w:eastAsia="Calibri" w:hAnsiTheme="minorHAnsi" w:cstheme="minorHAnsi"/>
          <w:sz w:val="24"/>
          <w:szCs w:val="24"/>
          <w:lang w:val="en-GB"/>
        </w:rPr>
        <w:t xml:space="preserve">. </w:t>
      </w:r>
      <w:r w:rsidR="00381794" w:rsidRPr="003A0E94">
        <w:rPr>
          <w:rFonts w:asciiTheme="minorHAnsi" w:eastAsia="Calibri" w:hAnsiTheme="minorHAnsi" w:cstheme="minorHAnsi"/>
          <w:sz w:val="24"/>
          <w:szCs w:val="24"/>
          <w:lang w:val="en-GB"/>
        </w:rPr>
        <w:t>Suffolk residents do not need to book a slot at the recycling centre to visit or donate to the shops</w:t>
      </w:r>
      <w:r w:rsidR="006C206C" w:rsidRPr="003A0E94">
        <w:rPr>
          <w:rFonts w:asciiTheme="minorHAnsi" w:eastAsia="Calibri" w:hAnsiTheme="minorHAnsi" w:cstheme="minorHAnsi"/>
          <w:sz w:val="24"/>
          <w:szCs w:val="24"/>
          <w:lang w:val="en-GB"/>
        </w:rPr>
        <w:t>.</w:t>
      </w:r>
      <w:r w:rsidR="003032AA" w:rsidRPr="003A0E94">
        <w:rPr>
          <w:rFonts w:asciiTheme="minorHAnsi" w:eastAsia="Calibri" w:hAnsiTheme="minorHAnsi" w:cstheme="minorHAnsi"/>
          <w:sz w:val="24"/>
          <w:szCs w:val="24"/>
          <w:lang w:val="en-GB"/>
        </w:rPr>
        <w:t xml:space="preserve"> </w:t>
      </w:r>
    </w:p>
    <w:p w14:paraId="692C0701" w14:textId="77777777" w:rsidR="00DB6192" w:rsidRPr="003A0E94" w:rsidRDefault="00DB6192" w:rsidP="008127CB">
      <w:pPr>
        <w:widowControl/>
        <w:autoSpaceDE/>
        <w:autoSpaceDN/>
        <w:spacing w:after="160"/>
        <w:rPr>
          <w:rFonts w:asciiTheme="minorHAnsi" w:eastAsia="Calibri" w:hAnsiTheme="minorHAnsi" w:cstheme="minorHAnsi"/>
          <w:b/>
          <w:bCs/>
          <w:sz w:val="24"/>
          <w:szCs w:val="24"/>
          <w:lang w:val="en-GB"/>
        </w:rPr>
      </w:pPr>
    </w:p>
    <w:p w14:paraId="0B4DFB32" w14:textId="71B69E74" w:rsidR="007A637B" w:rsidRPr="003A0E94" w:rsidRDefault="009A4755" w:rsidP="00FF2511">
      <w:pPr>
        <w:widowControl/>
        <w:autoSpaceDE/>
        <w:autoSpaceDN/>
        <w:spacing w:after="120"/>
        <w:rPr>
          <w:rFonts w:asciiTheme="minorHAnsi" w:eastAsia="Calibri" w:hAnsiTheme="minorHAnsi" w:cstheme="minorHAnsi"/>
          <w:b/>
          <w:bCs/>
          <w:sz w:val="24"/>
          <w:szCs w:val="24"/>
          <w:lang w:val="en-GB"/>
        </w:rPr>
      </w:pPr>
      <w:r w:rsidRPr="003A0E94">
        <w:rPr>
          <w:rFonts w:asciiTheme="minorHAnsi" w:eastAsia="Calibri" w:hAnsiTheme="minorHAnsi" w:cstheme="minorHAnsi"/>
          <w:b/>
          <w:bCs/>
          <w:sz w:val="24"/>
          <w:szCs w:val="24"/>
          <w:lang w:val="en-GB"/>
        </w:rPr>
        <w:t>Budget Survey</w:t>
      </w:r>
    </w:p>
    <w:p w14:paraId="75196551" w14:textId="4D48E648" w:rsidR="009A4755" w:rsidRDefault="009A4755" w:rsidP="00C713B2">
      <w:pPr>
        <w:widowControl/>
        <w:autoSpaceDE/>
        <w:autoSpaceDN/>
        <w:rPr>
          <w:rFonts w:asciiTheme="minorHAnsi" w:eastAsia="Calibri" w:hAnsiTheme="minorHAnsi" w:cstheme="minorHAnsi"/>
          <w:sz w:val="24"/>
          <w:szCs w:val="24"/>
          <w:lang w:val="en-GB"/>
        </w:rPr>
      </w:pPr>
      <w:r w:rsidRPr="003A0E94">
        <w:rPr>
          <w:rFonts w:asciiTheme="minorHAnsi" w:eastAsia="Calibri" w:hAnsiTheme="minorHAnsi" w:cstheme="minorHAnsi"/>
          <w:sz w:val="24"/>
          <w:szCs w:val="24"/>
          <w:lang w:val="en-GB"/>
        </w:rPr>
        <w:t xml:space="preserve">The council has launched its annual </w:t>
      </w:r>
      <w:r w:rsidR="00096F2F" w:rsidRPr="003A0E94">
        <w:rPr>
          <w:rFonts w:asciiTheme="minorHAnsi" w:eastAsia="Calibri" w:hAnsiTheme="minorHAnsi" w:cstheme="minorHAnsi"/>
          <w:sz w:val="24"/>
          <w:szCs w:val="24"/>
          <w:lang w:val="en-GB"/>
        </w:rPr>
        <w:t xml:space="preserve">budget survey where it asks Suffolk residents their opinions and priorities for </w:t>
      </w:r>
      <w:r w:rsidR="005040FA" w:rsidRPr="003A0E94">
        <w:rPr>
          <w:rFonts w:asciiTheme="minorHAnsi" w:eastAsia="Calibri" w:hAnsiTheme="minorHAnsi" w:cstheme="minorHAnsi"/>
          <w:sz w:val="24"/>
          <w:szCs w:val="24"/>
          <w:lang w:val="en-GB"/>
        </w:rPr>
        <w:t xml:space="preserve">how it should spend money in the 2026-2027 financial year. </w:t>
      </w:r>
      <w:r w:rsidR="00FB1340" w:rsidRPr="003A0E94">
        <w:rPr>
          <w:rFonts w:asciiTheme="minorHAnsi" w:eastAsia="Calibri" w:hAnsiTheme="minorHAnsi" w:cstheme="minorHAnsi"/>
          <w:sz w:val="24"/>
          <w:szCs w:val="24"/>
          <w:lang w:val="en-GB"/>
        </w:rPr>
        <w:t xml:space="preserve">The </w:t>
      </w:r>
      <w:r w:rsidR="00974D6B" w:rsidRPr="003A0E94">
        <w:rPr>
          <w:rFonts w:asciiTheme="minorHAnsi" w:eastAsia="Calibri" w:hAnsiTheme="minorHAnsi" w:cstheme="minorHAnsi"/>
          <w:sz w:val="24"/>
          <w:szCs w:val="24"/>
          <w:lang w:val="en-GB"/>
        </w:rPr>
        <w:t>consultation tries to provide some context on its financial position as well as asking for feedback</w:t>
      </w:r>
      <w:r w:rsidR="00566DE1" w:rsidRPr="003A0E94">
        <w:rPr>
          <w:rFonts w:asciiTheme="minorHAnsi" w:eastAsia="Calibri" w:hAnsiTheme="minorHAnsi" w:cstheme="minorHAnsi"/>
          <w:sz w:val="24"/>
          <w:szCs w:val="24"/>
          <w:lang w:val="en-GB"/>
        </w:rPr>
        <w:t xml:space="preserve"> which will be included in the budget-setting process.</w:t>
      </w:r>
      <w:r w:rsidR="007563CA" w:rsidRPr="003A0E94">
        <w:rPr>
          <w:rFonts w:asciiTheme="minorHAnsi" w:eastAsia="Calibri" w:hAnsiTheme="minorHAnsi" w:cstheme="minorHAnsi"/>
          <w:sz w:val="24"/>
          <w:szCs w:val="24"/>
          <w:lang w:val="en-GB"/>
        </w:rPr>
        <w:t xml:space="preserve"> The first look at the new budget will be early January 2026, with councillors voting on the proposed budget in its February full council meeting. The consultation has been open since 14 October and will close on Tuesday 25 November</w:t>
      </w:r>
      <w:r w:rsidR="00F073A8" w:rsidRPr="003A0E94">
        <w:rPr>
          <w:rFonts w:asciiTheme="minorHAnsi" w:eastAsia="Calibri" w:hAnsiTheme="minorHAnsi" w:cstheme="minorHAnsi"/>
          <w:sz w:val="24"/>
          <w:szCs w:val="24"/>
          <w:lang w:val="en-GB"/>
        </w:rPr>
        <w:t xml:space="preserve">, and can be accessed using this link: </w:t>
      </w:r>
      <w:hyperlink r:id="rId9" w:history="1">
        <w:r w:rsidR="00F073A8" w:rsidRPr="003A0E94">
          <w:rPr>
            <w:rStyle w:val="Hyperlink"/>
            <w:rFonts w:asciiTheme="minorHAnsi" w:eastAsia="Calibri" w:hAnsiTheme="minorHAnsi" w:cstheme="minorHAnsi"/>
            <w:sz w:val="24"/>
            <w:szCs w:val="24"/>
            <w:lang w:val="en-GB"/>
          </w:rPr>
          <w:t>https://www.suffolk.gov.uk/council-and-democracy/budget-council-tax-and-finance/the-budget-for-suffolk</w:t>
        </w:r>
      </w:hyperlink>
      <w:r w:rsidR="00F073A8" w:rsidRPr="003A0E94">
        <w:rPr>
          <w:rFonts w:asciiTheme="minorHAnsi" w:eastAsia="Calibri" w:hAnsiTheme="minorHAnsi" w:cstheme="minorHAnsi"/>
          <w:sz w:val="24"/>
          <w:szCs w:val="24"/>
          <w:lang w:val="en-GB"/>
        </w:rPr>
        <w:t xml:space="preserve"> </w:t>
      </w:r>
    </w:p>
    <w:p w14:paraId="7E6B6781" w14:textId="77777777" w:rsidR="00C713B2" w:rsidRDefault="00C713B2" w:rsidP="00C713B2">
      <w:pPr>
        <w:widowControl/>
        <w:autoSpaceDE/>
        <w:autoSpaceDN/>
        <w:rPr>
          <w:rFonts w:asciiTheme="minorHAnsi" w:eastAsia="Calibri" w:hAnsiTheme="minorHAnsi" w:cstheme="minorHAnsi"/>
          <w:sz w:val="24"/>
          <w:szCs w:val="24"/>
          <w:lang w:val="en-GB"/>
        </w:rPr>
      </w:pPr>
    </w:p>
    <w:p w14:paraId="3644B654" w14:textId="242FB11C" w:rsidR="00C713B2" w:rsidRPr="00C713B2" w:rsidRDefault="00C713B2" w:rsidP="00C713B2">
      <w:pPr>
        <w:rPr>
          <w:rFonts w:ascii="Calibri" w:hAnsi="Calibri" w:cs="Calibri"/>
          <w:b/>
          <w:bCs/>
          <w:sz w:val="24"/>
          <w:szCs w:val="24"/>
        </w:rPr>
      </w:pPr>
      <w:r w:rsidRPr="00C713B2">
        <w:rPr>
          <w:rFonts w:ascii="Calibri" w:hAnsi="Calibri" w:cs="Calibri"/>
          <w:b/>
          <w:bCs/>
          <w:sz w:val="24"/>
          <w:szCs w:val="24"/>
        </w:rPr>
        <w:t xml:space="preserve">Quarterly Review of 2025-26 Revenue Budget and 2025-29 Capital Programme </w:t>
      </w:r>
    </w:p>
    <w:p w14:paraId="5184FF95" w14:textId="77777777" w:rsidR="00C713B2" w:rsidRPr="00C713B2" w:rsidRDefault="00C713B2" w:rsidP="00C713B2">
      <w:pPr>
        <w:rPr>
          <w:rFonts w:ascii="Calibri" w:hAnsi="Calibri" w:cs="Calibri"/>
          <w:sz w:val="24"/>
          <w:szCs w:val="24"/>
        </w:rPr>
      </w:pPr>
    </w:p>
    <w:p w14:paraId="26391F05" w14:textId="5AC1DF39" w:rsidR="00C713B2" w:rsidRPr="00C713B2" w:rsidRDefault="00C713B2" w:rsidP="00C713B2">
      <w:pPr>
        <w:widowControl/>
        <w:autoSpaceDE/>
        <w:autoSpaceDN/>
        <w:spacing w:line="256" w:lineRule="auto"/>
        <w:ind w:right="283"/>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On 4 November, Cabinet reviewed the actual income and expenditure against their current budget provision.</w:t>
      </w:r>
      <w:r w:rsidRPr="00C713B2">
        <w:rPr>
          <w:rFonts w:ascii="Calibri" w:eastAsia="Times New Roman" w:hAnsi="Calibri" w:cs="Calibri"/>
          <w:sz w:val="24"/>
          <w:szCs w:val="24"/>
          <w:lang w:eastAsia="en-GB"/>
        </w:rPr>
        <w:t xml:space="preserve"> Based on figures for quarter 2, the council is predicting a</w:t>
      </w:r>
      <w:r>
        <w:rPr>
          <w:rFonts w:ascii="Calibri" w:eastAsia="Times New Roman" w:hAnsi="Calibri" w:cs="Calibri"/>
          <w:sz w:val="24"/>
          <w:szCs w:val="24"/>
          <w:lang w:eastAsia="en-GB"/>
        </w:rPr>
        <w:t xml:space="preserve"> revenue budget </w:t>
      </w:r>
      <w:r w:rsidRPr="00C713B2">
        <w:rPr>
          <w:rFonts w:ascii="Calibri" w:eastAsia="Times New Roman" w:hAnsi="Calibri" w:cs="Calibri"/>
          <w:sz w:val="24"/>
          <w:szCs w:val="24"/>
          <w:lang w:eastAsia="en-GB"/>
        </w:rPr>
        <w:t>overspend of £20.398m. It is also predicting that it will under-achieve income by £0.436m. This means the predicted total overspend will be £20.834m for 2025-26, which the council plans to cover using funds from its Risk Reserve.</w:t>
      </w:r>
      <w:r>
        <w:rPr>
          <w:rFonts w:ascii="Calibri" w:eastAsia="Times New Roman" w:hAnsi="Calibri" w:cs="Calibri"/>
          <w:sz w:val="24"/>
          <w:szCs w:val="24"/>
          <w:lang w:eastAsia="en-GB"/>
        </w:rPr>
        <w:t xml:space="preserve"> </w:t>
      </w:r>
      <w:r w:rsidRPr="00C713B2">
        <w:rPr>
          <w:rFonts w:ascii="Calibri" w:eastAsia="Times New Roman" w:hAnsi="Calibri" w:cs="Calibri"/>
          <w:sz w:val="24"/>
          <w:szCs w:val="24"/>
          <w:lang w:eastAsia="en-GB"/>
        </w:rPr>
        <w:t>This is an increase of £7.5m compared to the predicted overspend at the end of Q1 (£13.3m)</w:t>
      </w:r>
    </w:p>
    <w:p w14:paraId="7867D5C2" w14:textId="7BE213F5" w:rsidR="00C713B2" w:rsidRPr="00C713B2" w:rsidRDefault="00C713B2" w:rsidP="00C713B2">
      <w:pPr>
        <w:widowControl/>
        <w:autoSpaceDE/>
        <w:autoSpaceDN/>
        <w:spacing w:line="256" w:lineRule="auto"/>
        <w:ind w:right="283"/>
        <w:contextualSpacing/>
        <w:rPr>
          <w:rFonts w:ascii="Calibri" w:eastAsia="Times New Roman" w:hAnsi="Calibri" w:cs="Calibri"/>
          <w:sz w:val="24"/>
          <w:szCs w:val="24"/>
          <w:lang w:eastAsia="en-GB"/>
        </w:rPr>
      </w:pPr>
      <w:r w:rsidRPr="00C713B2">
        <w:rPr>
          <w:rFonts w:ascii="Calibri" w:eastAsia="Times New Roman" w:hAnsi="Calibri" w:cs="Calibri"/>
          <w:sz w:val="24"/>
          <w:szCs w:val="24"/>
          <w:lang w:eastAsia="en-GB"/>
        </w:rPr>
        <w:t xml:space="preserve">The </w:t>
      </w:r>
      <w:r>
        <w:rPr>
          <w:rFonts w:ascii="Calibri" w:eastAsia="Times New Roman" w:hAnsi="Calibri" w:cs="Calibri"/>
          <w:sz w:val="24"/>
          <w:szCs w:val="24"/>
          <w:lang w:eastAsia="en-GB"/>
        </w:rPr>
        <w:t>D</w:t>
      </w:r>
      <w:r w:rsidR="009707C3">
        <w:rPr>
          <w:rFonts w:ascii="Calibri" w:eastAsia="Times New Roman" w:hAnsi="Calibri" w:cs="Calibri"/>
          <w:sz w:val="24"/>
          <w:szCs w:val="24"/>
          <w:lang w:eastAsia="en-GB"/>
        </w:rPr>
        <w:t>edicated</w:t>
      </w:r>
      <w:r>
        <w:rPr>
          <w:rFonts w:ascii="Calibri" w:eastAsia="Times New Roman" w:hAnsi="Calibri" w:cs="Calibri"/>
          <w:sz w:val="24"/>
          <w:szCs w:val="24"/>
          <w:lang w:eastAsia="en-GB"/>
        </w:rPr>
        <w:t xml:space="preserve"> Schools Grant (</w:t>
      </w:r>
      <w:r w:rsidRPr="00C713B2">
        <w:rPr>
          <w:rFonts w:ascii="Calibri" w:eastAsia="Times New Roman" w:hAnsi="Calibri" w:cs="Calibri"/>
          <w:sz w:val="24"/>
          <w:szCs w:val="24"/>
          <w:lang w:eastAsia="en-GB"/>
        </w:rPr>
        <w:t>DSG</w:t>
      </w:r>
      <w:r>
        <w:rPr>
          <w:rFonts w:ascii="Calibri" w:eastAsia="Times New Roman" w:hAnsi="Calibri" w:cs="Calibri"/>
          <w:sz w:val="24"/>
          <w:szCs w:val="24"/>
          <w:lang w:eastAsia="en-GB"/>
        </w:rPr>
        <w:t>)</w:t>
      </w:r>
      <w:r w:rsidRPr="00C713B2">
        <w:rPr>
          <w:rFonts w:ascii="Calibri" w:eastAsia="Times New Roman" w:hAnsi="Calibri" w:cs="Calibri"/>
          <w:sz w:val="24"/>
          <w:szCs w:val="24"/>
          <w:lang w:eastAsia="en-GB"/>
        </w:rPr>
        <w:t xml:space="preserve"> overspend is predicted to be £72.9m by the end of the year, with the negative balance on the DSG ‘reserve’ due to increase by £70.4m to -£168m during 2025-26.</w:t>
      </w:r>
    </w:p>
    <w:p w14:paraId="5552C6FD" w14:textId="63BD7300" w:rsidR="00C713B2" w:rsidRPr="00C713B2" w:rsidRDefault="00C713B2" w:rsidP="00C713B2">
      <w:pPr>
        <w:widowControl/>
        <w:autoSpaceDE/>
        <w:autoSpaceDN/>
        <w:spacing w:line="256" w:lineRule="auto"/>
        <w:ind w:right="283"/>
        <w:contextualSpacing/>
        <w:rPr>
          <w:rFonts w:ascii="Calibri" w:eastAsia="Times New Roman" w:hAnsi="Calibri" w:cs="Calibri"/>
          <w:sz w:val="24"/>
          <w:szCs w:val="24"/>
          <w:lang w:eastAsia="en-GB"/>
        </w:rPr>
      </w:pPr>
      <w:r w:rsidRPr="00C713B2">
        <w:rPr>
          <w:rFonts w:ascii="Calibri" w:eastAsia="Times New Roman" w:hAnsi="Calibri" w:cs="Calibri"/>
          <w:sz w:val="24"/>
          <w:szCs w:val="24"/>
          <w:lang w:eastAsia="en-GB"/>
        </w:rPr>
        <w:t xml:space="preserve">The Capital budget set for 2025-29 was £361.8m but is now likely to be £500.5m, an increase of £138.7m. This </w:t>
      </w:r>
      <w:r>
        <w:rPr>
          <w:rFonts w:ascii="Calibri" w:eastAsia="Times New Roman" w:hAnsi="Calibri" w:cs="Calibri"/>
          <w:sz w:val="24"/>
          <w:szCs w:val="24"/>
          <w:lang w:eastAsia="en-GB"/>
        </w:rPr>
        <w:t>includes</w:t>
      </w:r>
      <w:r w:rsidRPr="00C713B2">
        <w:rPr>
          <w:rFonts w:ascii="Calibri" w:eastAsia="Times New Roman" w:hAnsi="Calibri" w:cs="Calibri"/>
          <w:sz w:val="24"/>
          <w:szCs w:val="24"/>
          <w:lang w:eastAsia="en-GB"/>
        </w:rPr>
        <w:t xml:space="preserve"> £100m of unspent budget from the previous year being carried forward, and £38m of subsequent additions to the capital programme.</w:t>
      </w:r>
      <w:r>
        <w:rPr>
          <w:rFonts w:ascii="Calibri" w:eastAsia="Times New Roman" w:hAnsi="Calibri" w:cs="Calibri"/>
          <w:sz w:val="24"/>
          <w:szCs w:val="24"/>
          <w:lang w:eastAsia="en-GB"/>
        </w:rPr>
        <w:t xml:space="preserve">  </w:t>
      </w:r>
      <w:r w:rsidRPr="00C713B2">
        <w:rPr>
          <w:rFonts w:ascii="Calibri" w:eastAsia="Times New Roman" w:hAnsi="Calibri" w:cs="Calibri"/>
          <w:sz w:val="24"/>
          <w:szCs w:val="24"/>
          <w:lang w:eastAsia="en-GB"/>
        </w:rPr>
        <w:t>As of Q2, the council is likely to spend £150.8m of its £185.9m capital budget for 2025-26. £4m of this is net scheme underspends, and £39.1m a net carry forward of budgets into 2025-26</w:t>
      </w:r>
      <w:r>
        <w:rPr>
          <w:rFonts w:ascii="Calibri" w:eastAsia="Times New Roman" w:hAnsi="Calibri" w:cs="Calibri"/>
          <w:sz w:val="24"/>
          <w:szCs w:val="24"/>
          <w:lang w:eastAsia="en-GB"/>
        </w:rPr>
        <w:t>.</w:t>
      </w:r>
    </w:p>
    <w:p w14:paraId="63A8B7F7" w14:textId="77777777" w:rsidR="00C713B2" w:rsidRPr="00C713B2" w:rsidRDefault="00C713B2" w:rsidP="00C713B2">
      <w:pPr>
        <w:widowControl/>
        <w:autoSpaceDE/>
        <w:autoSpaceDN/>
        <w:spacing w:line="256" w:lineRule="auto"/>
        <w:ind w:right="283"/>
        <w:contextualSpacing/>
        <w:rPr>
          <w:rFonts w:ascii="Calibri" w:eastAsia="Times New Roman" w:hAnsi="Calibri" w:cs="Calibri"/>
          <w:sz w:val="24"/>
          <w:szCs w:val="24"/>
          <w:lang w:eastAsia="en-GB"/>
        </w:rPr>
      </w:pPr>
      <w:r w:rsidRPr="00C713B2">
        <w:rPr>
          <w:rFonts w:ascii="Calibri" w:eastAsia="Times New Roman" w:hAnsi="Calibri" w:cs="Calibri"/>
          <w:sz w:val="24"/>
          <w:szCs w:val="24"/>
          <w:lang w:eastAsia="en-GB"/>
        </w:rPr>
        <w:t xml:space="preserve">Reserves are projected to reduce by £39.7m during 2025-26. </w:t>
      </w:r>
    </w:p>
    <w:p w14:paraId="5AA679B0" w14:textId="75F1AFD2" w:rsidR="00C713B2" w:rsidRPr="00C713B2" w:rsidRDefault="00C713B2" w:rsidP="00C713B2">
      <w:pPr>
        <w:widowControl/>
        <w:autoSpaceDE/>
        <w:autoSpaceDN/>
        <w:spacing w:after="160" w:line="256" w:lineRule="auto"/>
        <w:ind w:right="283"/>
        <w:contextualSpacing/>
        <w:rPr>
          <w:rFonts w:ascii="Calibri" w:eastAsia="Times New Roman" w:hAnsi="Calibri" w:cs="Calibri"/>
          <w:sz w:val="24"/>
          <w:szCs w:val="24"/>
          <w:lang w:eastAsia="en-GB"/>
        </w:rPr>
      </w:pPr>
      <w:r w:rsidRPr="00C713B2">
        <w:rPr>
          <w:rFonts w:ascii="Calibri" w:eastAsia="Times New Roman" w:hAnsi="Calibri" w:cs="Calibri"/>
          <w:sz w:val="24"/>
          <w:szCs w:val="24"/>
          <w:lang w:eastAsia="en-GB"/>
        </w:rPr>
        <w:t>Of forecast net interest costs, £4.9m relates to the cost of the additional borrowing required as a result of the DSG deficit</w:t>
      </w:r>
      <w:r>
        <w:rPr>
          <w:rFonts w:ascii="Calibri" w:eastAsia="Times New Roman" w:hAnsi="Calibri" w:cs="Calibri"/>
          <w:sz w:val="24"/>
          <w:szCs w:val="24"/>
          <w:lang w:eastAsia="en-GB"/>
        </w:rPr>
        <w:t>.</w:t>
      </w:r>
    </w:p>
    <w:p w14:paraId="2654B52F" w14:textId="17321434" w:rsidR="00C713B2" w:rsidRDefault="00C713B2" w:rsidP="008939C8">
      <w:pPr>
        <w:widowControl/>
        <w:autoSpaceDE/>
        <w:autoSpaceDN/>
        <w:spacing w:line="256" w:lineRule="auto"/>
        <w:ind w:right="283"/>
        <w:contextualSpacing/>
        <w:rPr>
          <w:rFonts w:ascii="Calibri" w:eastAsia="Times New Roman" w:hAnsi="Calibri" w:cs="Calibri"/>
          <w:sz w:val="24"/>
          <w:szCs w:val="24"/>
          <w:lang w:eastAsia="en-GB"/>
        </w:rPr>
      </w:pPr>
      <w:r w:rsidRPr="00C713B2">
        <w:rPr>
          <w:rFonts w:ascii="Calibri" w:eastAsia="Times New Roman" w:hAnsi="Calibri" w:cs="Calibri"/>
          <w:sz w:val="24"/>
          <w:szCs w:val="24"/>
          <w:lang w:eastAsia="en-GB"/>
        </w:rPr>
        <w:t xml:space="preserve">Projected overspends for the year include £4.545m in </w:t>
      </w:r>
      <w:r>
        <w:rPr>
          <w:rFonts w:ascii="Calibri" w:eastAsia="Times New Roman" w:hAnsi="Calibri" w:cs="Calibri"/>
          <w:sz w:val="24"/>
          <w:szCs w:val="24"/>
          <w:lang w:eastAsia="en-GB"/>
        </w:rPr>
        <w:t>Adult Social Care</w:t>
      </w:r>
      <w:r w:rsidRPr="00C713B2">
        <w:rPr>
          <w:rFonts w:ascii="Calibri" w:eastAsia="Times New Roman" w:hAnsi="Calibri" w:cs="Calibri"/>
          <w:sz w:val="24"/>
          <w:szCs w:val="24"/>
          <w:lang w:eastAsia="en-GB"/>
        </w:rPr>
        <w:t>, £10.150m in C</w:t>
      </w:r>
      <w:r w:rsidR="008939C8">
        <w:rPr>
          <w:rFonts w:ascii="Calibri" w:eastAsia="Times New Roman" w:hAnsi="Calibri" w:cs="Calibri"/>
          <w:sz w:val="24"/>
          <w:szCs w:val="24"/>
          <w:lang w:eastAsia="en-GB"/>
        </w:rPr>
        <w:t>hildren and Young People</w:t>
      </w:r>
      <w:r w:rsidRPr="00C713B2">
        <w:rPr>
          <w:rFonts w:ascii="Calibri" w:eastAsia="Times New Roman" w:hAnsi="Calibri" w:cs="Calibri"/>
          <w:sz w:val="24"/>
          <w:szCs w:val="24"/>
          <w:lang w:eastAsia="en-GB"/>
        </w:rPr>
        <w:t>, and £5.105m in Central Resources and Capital Financing.</w:t>
      </w:r>
    </w:p>
    <w:p w14:paraId="18A99290" w14:textId="77777777" w:rsidR="008939C8" w:rsidRDefault="008939C8" w:rsidP="001436EA">
      <w:pPr>
        <w:widowControl/>
        <w:autoSpaceDE/>
        <w:autoSpaceDN/>
        <w:spacing w:line="256" w:lineRule="auto"/>
        <w:contextualSpacing/>
        <w:rPr>
          <w:rFonts w:ascii="Calibri" w:eastAsia="Times New Roman" w:hAnsi="Calibri" w:cs="Calibri"/>
          <w:sz w:val="24"/>
          <w:szCs w:val="24"/>
          <w:lang w:eastAsia="en-GB"/>
        </w:rPr>
      </w:pPr>
    </w:p>
    <w:p w14:paraId="79BF1372" w14:textId="683908A9" w:rsidR="007A2C1D" w:rsidRDefault="00721D37" w:rsidP="001436EA">
      <w:pPr>
        <w:widowControl/>
        <w:autoSpaceDE/>
        <w:autoSpaceDN/>
        <w:spacing w:line="256" w:lineRule="auto"/>
        <w:contextualSpacing/>
        <w:rPr>
          <w:rFonts w:ascii="Calibri" w:eastAsia="Times New Roman" w:hAnsi="Calibri" w:cs="Calibri"/>
          <w:sz w:val="24"/>
          <w:szCs w:val="24"/>
          <w:lang w:eastAsia="en-GB"/>
        </w:rPr>
      </w:pPr>
      <w:r w:rsidRPr="00721D37">
        <w:rPr>
          <w:rFonts w:ascii="Calibri" w:eastAsia="Times New Roman" w:hAnsi="Calibri" w:cs="Calibri"/>
          <w:sz w:val="24"/>
          <w:szCs w:val="24"/>
          <w:lang w:eastAsia="en-GB"/>
        </w:rPr>
        <w:t>Keith Welham</w:t>
      </w:r>
    </w:p>
    <w:p w14:paraId="0F8CF435" w14:textId="03EED514" w:rsidR="00721D37" w:rsidRDefault="0035236D" w:rsidP="001436EA">
      <w:pPr>
        <w:widowControl/>
        <w:autoSpaceDE/>
        <w:autoSpaceDN/>
        <w:spacing w:line="256" w:lineRule="auto"/>
        <w:contextualSpacing/>
        <w:rPr>
          <w:rFonts w:ascii="Calibri" w:eastAsia="Times New Roman" w:hAnsi="Calibri" w:cs="Calibri"/>
          <w:sz w:val="24"/>
          <w:szCs w:val="24"/>
          <w:lang w:eastAsia="en-GB"/>
        </w:rPr>
      </w:pPr>
      <w:hyperlink r:id="rId10" w:history="1">
        <w:r w:rsidRPr="00757721">
          <w:rPr>
            <w:rStyle w:val="Hyperlink"/>
            <w:rFonts w:ascii="Calibri" w:eastAsia="Times New Roman" w:hAnsi="Calibri" w:cs="Calibri"/>
            <w:sz w:val="24"/>
            <w:szCs w:val="24"/>
            <w:lang w:eastAsia="en-GB"/>
          </w:rPr>
          <w:t>Keith.welham@suffolk.gov.uk</w:t>
        </w:r>
      </w:hyperlink>
    </w:p>
    <w:p w14:paraId="5506AF10" w14:textId="34D4B9CA" w:rsidR="0035236D" w:rsidRDefault="0035236D" w:rsidP="001436EA">
      <w:pPr>
        <w:widowControl/>
        <w:autoSpaceDE/>
        <w:autoSpaceDN/>
        <w:spacing w:line="256"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Mobile phone number: 07831 705 714</w:t>
      </w:r>
    </w:p>
    <w:p w14:paraId="5C45A7FB" w14:textId="77777777" w:rsidR="00721D37" w:rsidRDefault="00721D37" w:rsidP="001436EA">
      <w:pPr>
        <w:widowControl/>
        <w:autoSpaceDE/>
        <w:autoSpaceDN/>
        <w:spacing w:line="256" w:lineRule="auto"/>
        <w:contextualSpacing/>
        <w:rPr>
          <w:rFonts w:ascii="Calibri" w:eastAsia="Times New Roman" w:hAnsi="Calibri" w:cs="Calibri"/>
          <w:sz w:val="24"/>
          <w:szCs w:val="24"/>
          <w:lang w:eastAsia="en-GB"/>
        </w:rPr>
      </w:pPr>
    </w:p>
    <w:sectPr w:rsidR="00721D37" w:rsidSect="00012229">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759A4"/>
    <w:multiLevelType w:val="hybridMultilevel"/>
    <w:tmpl w:val="71984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90B74D9"/>
    <w:multiLevelType w:val="hybridMultilevel"/>
    <w:tmpl w:val="FBC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B215D"/>
    <w:multiLevelType w:val="hybridMultilevel"/>
    <w:tmpl w:val="46C4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068D2"/>
    <w:multiLevelType w:val="hybridMultilevel"/>
    <w:tmpl w:val="29CA7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B129A"/>
    <w:multiLevelType w:val="hybridMultilevel"/>
    <w:tmpl w:val="A4F4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7377424">
    <w:abstractNumId w:val="0"/>
  </w:num>
  <w:num w:numId="2" w16cid:durableId="625426687">
    <w:abstractNumId w:val="6"/>
  </w:num>
  <w:num w:numId="3" w16cid:durableId="337005444">
    <w:abstractNumId w:val="1"/>
  </w:num>
  <w:num w:numId="4" w16cid:durableId="2081362211">
    <w:abstractNumId w:val="4"/>
  </w:num>
  <w:num w:numId="5" w16cid:durableId="1336300893">
    <w:abstractNumId w:val="2"/>
  </w:num>
  <w:num w:numId="6" w16cid:durableId="343675682">
    <w:abstractNumId w:val="5"/>
  </w:num>
  <w:num w:numId="7" w16cid:durableId="940186943">
    <w:abstractNumId w:val="7"/>
  </w:num>
  <w:num w:numId="8" w16cid:durableId="88148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01F3C"/>
    <w:rsid w:val="00012228"/>
    <w:rsid w:val="00012229"/>
    <w:rsid w:val="00017A68"/>
    <w:rsid w:val="00021429"/>
    <w:rsid w:val="00023BDA"/>
    <w:rsid w:val="000241E3"/>
    <w:rsid w:val="00026BCB"/>
    <w:rsid w:val="00035F2A"/>
    <w:rsid w:val="00041383"/>
    <w:rsid w:val="00043AA9"/>
    <w:rsid w:val="00043D2F"/>
    <w:rsid w:val="00046970"/>
    <w:rsid w:val="00051412"/>
    <w:rsid w:val="00052B36"/>
    <w:rsid w:val="00053185"/>
    <w:rsid w:val="0005715F"/>
    <w:rsid w:val="000744E9"/>
    <w:rsid w:val="00077B10"/>
    <w:rsid w:val="000851A8"/>
    <w:rsid w:val="00096F2F"/>
    <w:rsid w:val="000A0CC1"/>
    <w:rsid w:val="000A285E"/>
    <w:rsid w:val="000A2BFE"/>
    <w:rsid w:val="000A2EA1"/>
    <w:rsid w:val="000A74B9"/>
    <w:rsid w:val="000B152B"/>
    <w:rsid w:val="000B4F65"/>
    <w:rsid w:val="000B5189"/>
    <w:rsid w:val="000C1F6A"/>
    <w:rsid w:val="000C7362"/>
    <w:rsid w:val="000C7EA8"/>
    <w:rsid w:val="000E300A"/>
    <w:rsid w:val="000E3168"/>
    <w:rsid w:val="000E383F"/>
    <w:rsid w:val="00102DCC"/>
    <w:rsid w:val="00105346"/>
    <w:rsid w:val="001077B7"/>
    <w:rsid w:val="001104CE"/>
    <w:rsid w:val="001113A1"/>
    <w:rsid w:val="00111F52"/>
    <w:rsid w:val="00120089"/>
    <w:rsid w:val="00121EDD"/>
    <w:rsid w:val="00126687"/>
    <w:rsid w:val="00130496"/>
    <w:rsid w:val="001315CF"/>
    <w:rsid w:val="001322C5"/>
    <w:rsid w:val="0014066C"/>
    <w:rsid w:val="00140A3A"/>
    <w:rsid w:val="00142136"/>
    <w:rsid w:val="00142D73"/>
    <w:rsid w:val="001436EA"/>
    <w:rsid w:val="0014464B"/>
    <w:rsid w:val="001528DB"/>
    <w:rsid w:val="00154D36"/>
    <w:rsid w:val="00157A64"/>
    <w:rsid w:val="00157CED"/>
    <w:rsid w:val="00164FA3"/>
    <w:rsid w:val="0017114D"/>
    <w:rsid w:val="00175205"/>
    <w:rsid w:val="001761DE"/>
    <w:rsid w:val="00187AEE"/>
    <w:rsid w:val="001947EB"/>
    <w:rsid w:val="001A3657"/>
    <w:rsid w:val="001A610F"/>
    <w:rsid w:val="001A6C0A"/>
    <w:rsid w:val="001B422F"/>
    <w:rsid w:val="001B57A9"/>
    <w:rsid w:val="001B5AF4"/>
    <w:rsid w:val="001C2F03"/>
    <w:rsid w:val="001C735D"/>
    <w:rsid w:val="001C773C"/>
    <w:rsid w:val="001D02DC"/>
    <w:rsid w:val="001D0F39"/>
    <w:rsid w:val="001D169E"/>
    <w:rsid w:val="001D5112"/>
    <w:rsid w:val="001E560F"/>
    <w:rsid w:val="001E570B"/>
    <w:rsid w:val="001E65A9"/>
    <w:rsid w:val="001F1D92"/>
    <w:rsid w:val="002022BC"/>
    <w:rsid w:val="00203353"/>
    <w:rsid w:val="00203F97"/>
    <w:rsid w:val="00222F3F"/>
    <w:rsid w:val="002249D1"/>
    <w:rsid w:val="0023438E"/>
    <w:rsid w:val="002353F6"/>
    <w:rsid w:val="00236E60"/>
    <w:rsid w:val="0024510A"/>
    <w:rsid w:val="00245FD1"/>
    <w:rsid w:val="00250C27"/>
    <w:rsid w:val="002510E4"/>
    <w:rsid w:val="0025415E"/>
    <w:rsid w:val="00255FAA"/>
    <w:rsid w:val="00256E5B"/>
    <w:rsid w:val="00257FE7"/>
    <w:rsid w:val="002616D9"/>
    <w:rsid w:val="00265F6B"/>
    <w:rsid w:val="002726F5"/>
    <w:rsid w:val="002729BB"/>
    <w:rsid w:val="00276352"/>
    <w:rsid w:val="00277265"/>
    <w:rsid w:val="00283887"/>
    <w:rsid w:val="002856B0"/>
    <w:rsid w:val="00286935"/>
    <w:rsid w:val="00287B15"/>
    <w:rsid w:val="00297102"/>
    <w:rsid w:val="002A2119"/>
    <w:rsid w:val="002A2EFB"/>
    <w:rsid w:val="002B08A8"/>
    <w:rsid w:val="002B3454"/>
    <w:rsid w:val="002B37DE"/>
    <w:rsid w:val="002B4C2C"/>
    <w:rsid w:val="002C2088"/>
    <w:rsid w:val="002C591E"/>
    <w:rsid w:val="002D43BA"/>
    <w:rsid w:val="002D4D68"/>
    <w:rsid w:val="002E10D1"/>
    <w:rsid w:val="002E2C29"/>
    <w:rsid w:val="002E45B6"/>
    <w:rsid w:val="002E4E22"/>
    <w:rsid w:val="002E6A22"/>
    <w:rsid w:val="002F24CC"/>
    <w:rsid w:val="002F6C58"/>
    <w:rsid w:val="003032AA"/>
    <w:rsid w:val="003115DE"/>
    <w:rsid w:val="0031213A"/>
    <w:rsid w:val="00314679"/>
    <w:rsid w:val="0032052A"/>
    <w:rsid w:val="003211C0"/>
    <w:rsid w:val="003216C7"/>
    <w:rsid w:val="00324701"/>
    <w:rsid w:val="0032688B"/>
    <w:rsid w:val="00326BEE"/>
    <w:rsid w:val="003273CA"/>
    <w:rsid w:val="0033311C"/>
    <w:rsid w:val="00333CD6"/>
    <w:rsid w:val="0033512C"/>
    <w:rsid w:val="0034023E"/>
    <w:rsid w:val="003435E0"/>
    <w:rsid w:val="00350C7B"/>
    <w:rsid w:val="0035236D"/>
    <w:rsid w:val="003536B8"/>
    <w:rsid w:val="003554A5"/>
    <w:rsid w:val="0035734C"/>
    <w:rsid w:val="0036143A"/>
    <w:rsid w:val="003618D3"/>
    <w:rsid w:val="00364AE8"/>
    <w:rsid w:val="00364AF4"/>
    <w:rsid w:val="003657E4"/>
    <w:rsid w:val="003678E2"/>
    <w:rsid w:val="0037017D"/>
    <w:rsid w:val="00371F1B"/>
    <w:rsid w:val="00374350"/>
    <w:rsid w:val="00376380"/>
    <w:rsid w:val="003768E6"/>
    <w:rsid w:val="003779A4"/>
    <w:rsid w:val="00380FDE"/>
    <w:rsid w:val="00381794"/>
    <w:rsid w:val="00381A33"/>
    <w:rsid w:val="00381F8A"/>
    <w:rsid w:val="00384A3D"/>
    <w:rsid w:val="0038625C"/>
    <w:rsid w:val="0039070C"/>
    <w:rsid w:val="0039170A"/>
    <w:rsid w:val="003976C2"/>
    <w:rsid w:val="00397999"/>
    <w:rsid w:val="003A0E94"/>
    <w:rsid w:val="003A1AFF"/>
    <w:rsid w:val="003A3A38"/>
    <w:rsid w:val="003A416C"/>
    <w:rsid w:val="003B27A7"/>
    <w:rsid w:val="003B3F51"/>
    <w:rsid w:val="003C0857"/>
    <w:rsid w:val="003C1632"/>
    <w:rsid w:val="003C7456"/>
    <w:rsid w:val="003D5290"/>
    <w:rsid w:val="003D6D76"/>
    <w:rsid w:val="003E3081"/>
    <w:rsid w:val="003E4ED4"/>
    <w:rsid w:val="003E6F65"/>
    <w:rsid w:val="003F3505"/>
    <w:rsid w:val="004063B6"/>
    <w:rsid w:val="00406ED4"/>
    <w:rsid w:val="004135C3"/>
    <w:rsid w:val="00415BF8"/>
    <w:rsid w:val="00417989"/>
    <w:rsid w:val="00423ED0"/>
    <w:rsid w:val="0042666A"/>
    <w:rsid w:val="00427311"/>
    <w:rsid w:val="00431CDB"/>
    <w:rsid w:val="004344B9"/>
    <w:rsid w:val="00436490"/>
    <w:rsid w:val="00444CAF"/>
    <w:rsid w:val="00450AEB"/>
    <w:rsid w:val="00464920"/>
    <w:rsid w:val="004732A8"/>
    <w:rsid w:val="00477E7E"/>
    <w:rsid w:val="00483513"/>
    <w:rsid w:val="00484D63"/>
    <w:rsid w:val="00485FD5"/>
    <w:rsid w:val="004A0771"/>
    <w:rsid w:val="004A39F0"/>
    <w:rsid w:val="004A484A"/>
    <w:rsid w:val="004A4EDD"/>
    <w:rsid w:val="004B3AF4"/>
    <w:rsid w:val="004B4510"/>
    <w:rsid w:val="004B51EE"/>
    <w:rsid w:val="004B5F18"/>
    <w:rsid w:val="004C2FC6"/>
    <w:rsid w:val="004F6D62"/>
    <w:rsid w:val="00503EF1"/>
    <w:rsid w:val="005040FA"/>
    <w:rsid w:val="00504B49"/>
    <w:rsid w:val="0052359F"/>
    <w:rsid w:val="00532350"/>
    <w:rsid w:val="005352A6"/>
    <w:rsid w:val="00535617"/>
    <w:rsid w:val="0053717F"/>
    <w:rsid w:val="00537537"/>
    <w:rsid w:val="00541EE3"/>
    <w:rsid w:val="00542335"/>
    <w:rsid w:val="0054393A"/>
    <w:rsid w:val="00546162"/>
    <w:rsid w:val="00550CDC"/>
    <w:rsid w:val="0055317E"/>
    <w:rsid w:val="00555E11"/>
    <w:rsid w:val="00565410"/>
    <w:rsid w:val="00566D39"/>
    <w:rsid w:val="00566DE1"/>
    <w:rsid w:val="0058322F"/>
    <w:rsid w:val="005845C7"/>
    <w:rsid w:val="00590D41"/>
    <w:rsid w:val="0059164F"/>
    <w:rsid w:val="00594D0B"/>
    <w:rsid w:val="00596055"/>
    <w:rsid w:val="005A26CB"/>
    <w:rsid w:val="005A676B"/>
    <w:rsid w:val="005B17D8"/>
    <w:rsid w:val="005C121D"/>
    <w:rsid w:val="005C3979"/>
    <w:rsid w:val="005C7BF0"/>
    <w:rsid w:val="005D0FB7"/>
    <w:rsid w:val="005D2A96"/>
    <w:rsid w:val="005D2B2D"/>
    <w:rsid w:val="005D6EB8"/>
    <w:rsid w:val="005E4EBC"/>
    <w:rsid w:val="005E6273"/>
    <w:rsid w:val="005E7051"/>
    <w:rsid w:val="005F2698"/>
    <w:rsid w:val="005F51A4"/>
    <w:rsid w:val="006009A7"/>
    <w:rsid w:val="0060690C"/>
    <w:rsid w:val="00617C0F"/>
    <w:rsid w:val="00621668"/>
    <w:rsid w:val="00622E72"/>
    <w:rsid w:val="00624354"/>
    <w:rsid w:val="00627187"/>
    <w:rsid w:val="00627A34"/>
    <w:rsid w:val="00632237"/>
    <w:rsid w:val="00633E10"/>
    <w:rsid w:val="0063571E"/>
    <w:rsid w:val="006364BD"/>
    <w:rsid w:val="00640B22"/>
    <w:rsid w:val="00651B02"/>
    <w:rsid w:val="00660FCC"/>
    <w:rsid w:val="00663EEF"/>
    <w:rsid w:val="0067170D"/>
    <w:rsid w:val="00671876"/>
    <w:rsid w:val="006811CC"/>
    <w:rsid w:val="00697FD2"/>
    <w:rsid w:val="006A0344"/>
    <w:rsid w:val="006A0FA7"/>
    <w:rsid w:val="006A422B"/>
    <w:rsid w:val="006A789A"/>
    <w:rsid w:val="006A79DB"/>
    <w:rsid w:val="006B25F5"/>
    <w:rsid w:val="006B5E43"/>
    <w:rsid w:val="006B624D"/>
    <w:rsid w:val="006B6BF2"/>
    <w:rsid w:val="006B7A3F"/>
    <w:rsid w:val="006C206C"/>
    <w:rsid w:val="006C6DAA"/>
    <w:rsid w:val="006D2252"/>
    <w:rsid w:val="006D4B73"/>
    <w:rsid w:val="006E01F7"/>
    <w:rsid w:val="006E1E21"/>
    <w:rsid w:val="006E231C"/>
    <w:rsid w:val="006E2376"/>
    <w:rsid w:val="006E2740"/>
    <w:rsid w:val="006E2B61"/>
    <w:rsid w:val="006E707D"/>
    <w:rsid w:val="006F07C1"/>
    <w:rsid w:val="006F2DC5"/>
    <w:rsid w:val="00700CF4"/>
    <w:rsid w:val="007014DB"/>
    <w:rsid w:val="00701A48"/>
    <w:rsid w:val="007079D1"/>
    <w:rsid w:val="00711898"/>
    <w:rsid w:val="00711943"/>
    <w:rsid w:val="007206BA"/>
    <w:rsid w:val="00720DD0"/>
    <w:rsid w:val="007210BD"/>
    <w:rsid w:val="00721D37"/>
    <w:rsid w:val="0072498E"/>
    <w:rsid w:val="00725CBB"/>
    <w:rsid w:val="00731066"/>
    <w:rsid w:val="0073361F"/>
    <w:rsid w:val="00741601"/>
    <w:rsid w:val="00745013"/>
    <w:rsid w:val="00745D3D"/>
    <w:rsid w:val="0074618D"/>
    <w:rsid w:val="00753675"/>
    <w:rsid w:val="00754811"/>
    <w:rsid w:val="007548E4"/>
    <w:rsid w:val="007563CA"/>
    <w:rsid w:val="007572ED"/>
    <w:rsid w:val="007669CA"/>
    <w:rsid w:val="00766BAC"/>
    <w:rsid w:val="007675AF"/>
    <w:rsid w:val="00770572"/>
    <w:rsid w:val="00773070"/>
    <w:rsid w:val="00781F0E"/>
    <w:rsid w:val="007822EA"/>
    <w:rsid w:val="00784371"/>
    <w:rsid w:val="007869C2"/>
    <w:rsid w:val="007879F5"/>
    <w:rsid w:val="00795407"/>
    <w:rsid w:val="00795566"/>
    <w:rsid w:val="00795B0D"/>
    <w:rsid w:val="00796452"/>
    <w:rsid w:val="007A26CC"/>
    <w:rsid w:val="007A2C1D"/>
    <w:rsid w:val="007A2EAD"/>
    <w:rsid w:val="007A637B"/>
    <w:rsid w:val="007B15EB"/>
    <w:rsid w:val="007B2508"/>
    <w:rsid w:val="007B2B0E"/>
    <w:rsid w:val="007C4735"/>
    <w:rsid w:val="007D0A4C"/>
    <w:rsid w:val="007D3D2B"/>
    <w:rsid w:val="007D67B5"/>
    <w:rsid w:val="007D78B8"/>
    <w:rsid w:val="007E40C3"/>
    <w:rsid w:val="007E5069"/>
    <w:rsid w:val="007F3A1E"/>
    <w:rsid w:val="007F3B0E"/>
    <w:rsid w:val="007F5156"/>
    <w:rsid w:val="007F592B"/>
    <w:rsid w:val="007F5B18"/>
    <w:rsid w:val="007F72E4"/>
    <w:rsid w:val="00801ADA"/>
    <w:rsid w:val="00805214"/>
    <w:rsid w:val="00806A74"/>
    <w:rsid w:val="008127CB"/>
    <w:rsid w:val="008133C4"/>
    <w:rsid w:val="008260BB"/>
    <w:rsid w:val="008264F3"/>
    <w:rsid w:val="00826679"/>
    <w:rsid w:val="00831341"/>
    <w:rsid w:val="00835377"/>
    <w:rsid w:val="008414CB"/>
    <w:rsid w:val="0084197E"/>
    <w:rsid w:val="00842CE6"/>
    <w:rsid w:val="008453A5"/>
    <w:rsid w:val="0084669E"/>
    <w:rsid w:val="00850151"/>
    <w:rsid w:val="00850894"/>
    <w:rsid w:val="008512FC"/>
    <w:rsid w:val="008537A7"/>
    <w:rsid w:val="00860592"/>
    <w:rsid w:val="0086221E"/>
    <w:rsid w:val="00863B3C"/>
    <w:rsid w:val="00867B24"/>
    <w:rsid w:val="008837D5"/>
    <w:rsid w:val="008847F0"/>
    <w:rsid w:val="00890FDC"/>
    <w:rsid w:val="008939C8"/>
    <w:rsid w:val="00894DDF"/>
    <w:rsid w:val="008A1B9D"/>
    <w:rsid w:val="008A2161"/>
    <w:rsid w:val="008A2F14"/>
    <w:rsid w:val="008B004E"/>
    <w:rsid w:val="008B171E"/>
    <w:rsid w:val="008B1E54"/>
    <w:rsid w:val="008B4F65"/>
    <w:rsid w:val="008C0846"/>
    <w:rsid w:val="008C1234"/>
    <w:rsid w:val="008D0BCD"/>
    <w:rsid w:val="008D224D"/>
    <w:rsid w:val="008D2709"/>
    <w:rsid w:val="008D7348"/>
    <w:rsid w:val="008D735D"/>
    <w:rsid w:val="008E4179"/>
    <w:rsid w:val="008E7209"/>
    <w:rsid w:val="008E7B71"/>
    <w:rsid w:val="008E7D21"/>
    <w:rsid w:val="008F168F"/>
    <w:rsid w:val="008F7BB2"/>
    <w:rsid w:val="009026AC"/>
    <w:rsid w:val="0090602B"/>
    <w:rsid w:val="009064F0"/>
    <w:rsid w:val="00907569"/>
    <w:rsid w:val="00917F97"/>
    <w:rsid w:val="00923BB1"/>
    <w:rsid w:val="00925AEE"/>
    <w:rsid w:val="009265C4"/>
    <w:rsid w:val="00926FE8"/>
    <w:rsid w:val="009328AE"/>
    <w:rsid w:val="00942F8E"/>
    <w:rsid w:val="009476D6"/>
    <w:rsid w:val="00947FB0"/>
    <w:rsid w:val="00950247"/>
    <w:rsid w:val="00953184"/>
    <w:rsid w:val="00960FE6"/>
    <w:rsid w:val="009630C1"/>
    <w:rsid w:val="009656F2"/>
    <w:rsid w:val="00967CBF"/>
    <w:rsid w:val="009707C3"/>
    <w:rsid w:val="00972D6D"/>
    <w:rsid w:val="00974D6B"/>
    <w:rsid w:val="00976C47"/>
    <w:rsid w:val="00977B6B"/>
    <w:rsid w:val="0098108B"/>
    <w:rsid w:val="00981687"/>
    <w:rsid w:val="00983193"/>
    <w:rsid w:val="00983BBD"/>
    <w:rsid w:val="00986E82"/>
    <w:rsid w:val="009930CB"/>
    <w:rsid w:val="00993C04"/>
    <w:rsid w:val="009A0143"/>
    <w:rsid w:val="009A292C"/>
    <w:rsid w:val="009A2CE1"/>
    <w:rsid w:val="009A4755"/>
    <w:rsid w:val="009A7934"/>
    <w:rsid w:val="009B0428"/>
    <w:rsid w:val="009B07C8"/>
    <w:rsid w:val="009B226B"/>
    <w:rsid w:val="009B3E5E"/>
    <w:rsid w:val="009B6288"/>
    <w:rsid w:val="009C05BF"/>
    <w:rsid w:val="009C1547"/>
    <w:rsid w:val="009C3CCD"/>
    <w:rsid w:val="009C630F"/>
    <w:rsid w:val="009C79E2"/>
    <w:rsid w:val="009C7BF4"/>
    <w:rsid w:val="009D019A"/>
    <w:rsid w:val="009D1EDF"/>
    <w:rsid w:val="009D7302"/>
    <w:rsid w:val="009D767B"/>
    <w:rsid w:val="009E0EBB"/>
    <w:rsid w:val="009E16B2"/>
    <w:rsid w:val="009E1DB7"/>
    <w:rsid w:val="009E2245"/>
    <w:rsid w:val="009E6833"/>
    <w:rsid w:val="009E6939"/>
    <w:rsid w:val="009F27E2"/>
    <w:rsid w:val="00A00468"/>
    <w:rsid w:val="00A02C68"/>
    <w:rsid w:val="00A038DA"/>
    <w:rsid w:val="00A04A53"/>
    <w:rsid w:val="00A12D5E"/>
    <w:rsid w:val="00A130FB"/>
    <w:rsid w:val="00A34438"/>
    <w:rsid w:val="00A3716A"/>
    <w:rsid w:val="00A41DD3"/>
    <w:rsid w:val="00A44433"/>
    <w:rsid w:val="00A451F4"/>
    <w:rsid w:val="00A544C9"/>
    <w:rsid w:val="00A624B8"/>
    <w:rsid w:val="00A629B5"/>
    <w:rsid w:val="00A65B82"/>
    <w:rsid w:val="00A65BEE"/>
    <w:rsid w:val="00A70AF1"/>
    <w:rsid w:val="00A70FB7"/>
    <w:rsid w:val="00A7200F"/>
    <w:rsid w:val="00A72CF9"/>
    <w:rsid w:val="00A741D2"/>
    <w:rsid w:val="00A75E5F"/>
    <w:rsid w:val="00A75EE4"/>
    <w:rsid w:val="00A77B97"/>
    <w:rsid w:val="00A81091"/>
    <w:rsid w:val="00A8141D"/>
    <w:rsid w:val="00A81AE8"/>
    <w:rsid w:val="00A84279"/>
    <w:rsid w:val="00A84FB7"/>
    <w:rsid w:val="00A87E2D"/>
    <w:rsid w:val="00A90D1F"/>
    <w:rsid w:val="00A9253D"/>
    <w:rsid w:val="00A92DA7"/>
    <w:rsid w:val="00A93387"/>
    <w:rsid w:val="00AA00AB"/>
    <w:rsid w:val="00AA054D"/>
    <w:rsid w:val="00AA42FD"/>
    <w:rsid w:val="00AA60CE"/>
    <w:rsid w:val="00AA7BC8"/>
    <w:rsid w:val="00AB3089"/>
    <w:rsid w:val="00AB5D42"/>
    <w:rsid w:val="00AB67A6"/>
    <w:rsid w:val="00AB6F1A"/>
    <w:rsid w:val="00AB7183"/>
    <w:rsid w:val="00AB7C7C"/>
    <w:rsid w:val="00AC3445"/>
    <w:rsid w:val="00AD0467"/>
    <w:rsid w:val="00AE24B0"/>
    <w:rsid w:val="00AE3099"/>
    <w:rsid w:val="00AE3CAE"/>
    <w:rsid w:val="00AF3DD9"/>
    <w:rsid w:val="00AF42B8"/>
    <w:rsid w:val="00AF5B0D"/>
    <w:rsid w:val="00AF651E"/>
    <w:rsid w:val="00B04C1E"/>
    <w:rsid w:val="00B064D4"/>
    <w:rsid w:val="00B07126"/>
    <w:rsid w:val="00B11054"/>
    <w:rsid w:val="00B14A49"/>
    <w:rsid w:val="00B1582B"/>
    <w:rsid w:val="00B1771A"/>
    <w:rsid w:val="00B2187B"/>
    <w:rsid w:val="00B221DF"/>
    <w:rsid w:val="00B2506C"/>
    <w:rsid w:val="00B3048A"/>
    <w:rsid w:val="00B30789"/>
    <w:rsid w:val="00B33D51"/>
    <w:rsid w:val="00B3510E"/>
    <w:rsid w:val="00B35976"/>
    <w:rsid w:val="00B40D99"/>
    <w:rsid w:val="00B41775"/>
    <w:rsid w:val="00B42993"/>
    <w:rsid w:val="00B43067"/>
    <w:rsid w:val="00B508C1"/>
    <w:rsid w:val="00B51CEB"/>
    <w:rsid w:val="00B5425E"/>
    <w:rsid w:val="00B62687"/>
    <w:rsid w:val="00B658B7"/>
    <w:rsid w:val="00B6663C"/>
    <w:rsid w:val="00B76615"/>
    <w:rsid w:val="00B82C2F"/>
    <w:rsid w:val="00B83E2F"/>
    <w:rsid w:val="00B97322"/>
    <w:rsid w:val="00BB0537"/>
    <w:rsid w:val="00BB05F5"/>
    <w:rsid w:val="00BB384D"/>
    <w:rsid w:val="00BB761E"/>
    <w:rsid w:val="00BC04DF"/>
    <w:rsid w:val="00BC527B"/>
    <w:rsid w:val="00BD0A40"/>
    <w:rsid w:val="00BD0CC7"/>
    <w:rsid w:val="00BD10EF"/>
    <w:rsid w:val="00BD3360"/>
    <w:rsid w:val="00BD4E34"/>
    <w:rsid w:val="00BE59B8"/>
    <w:rsid w:val="00BE6271"/>
    <w:rsid w:val="00BF114C"/>
    <w:rsid w:val="00BF4CE8"/>
    <w:rsid w:val="00BF6F1C"/>
    <w:rsid w:val="00BF71C7"/>
    <w:rsid w:val="00C05D73"/>
    <w:rsid w:val="00C157E4"/>
    <w:rsid w:val="00C16C6E"/>
    <w:rsid w:val="00C200E2"/>
    <w:rsid w:val="00C21F81"/>
    <w:rsid w:val="00C2329B"/>
    <w:rsid w:val="00C23A8E"/>
    <w:rsid w:val="00C26D2C"/>
    <w:rsid w:val="00C3082D"/>
    <w:rsid w:val="00C31A5C"/>
    <w:rsid w:val="00C3249C"/>
    <w:rsid w:val="00C352C3"/>
    <w:rsid w:val="00C45786"/>
    <w:rsid w:val="00C45AF7"/>
    <w:rsid w:val="00C519FE"/>
    <w:rsid w:val="00C523B5"/>
    <w:rsid w:val="00C526D7"/>
    <w:rsid w:val="00C55F92"/>
    <w:rsid w:val="00C57DD9"/>
    <w:rsid w:val="00C6145C"/>
    <w:rsid w:val="00C6227A"/>
    <w:rsid w:val="00C63E58"/>
    <w:rsid w:val="00C652FE"/>
    <w:rsid w:val="00C65E0B"/>
    <w:rsid w:val="00C66274"/>
    <w:rsid w:val="00C7018B"/>
    <w:rsid w:val="00C70349"/>
    <w:rsid w:val="00C713B2"/>
    <w:rsid w:val="00C74838"/>
    <w:rsid w:val="00C775D6"/>
    <w:rsid w:val="00C8143F"/>
    <w:rsid w:val="00C93C14"/>
    <w:rsid w:val="00CA72DF"/>
    <w:rsid w:val="00CB1922"/>
    <w:rsid w:val="00CB337A"/>
    <w:rsid w:val="00CB3A09"/>
    <w:rsid w:val="00CB5179"/>
    <w:rsid w:val="00CB7712"/>
    <w:rsid w:val="00CC0518"/>
    <w:rsid w:val="00CC29C7"/>
    <w:rsid w:val="00CC2C10"/>
    <w:rsid w:val="00CC368C"/>
    <w:rsid w:val="00CC500C"/>
    <w:rsid w:val="00CD03AE"/>
    <w:rsid w:val="00CD1A4A"/>
    <w:rsid w:val="00CE0302"/>
    <w:rsid w:val="00CE4376"/>
    <w:rsid w:val="00CE6706"/>
    <w:rsid w:val="00CE6847"/>
    <w:rsid w:val="00CF131D"/>
    <w:rsid w:val="00CF5276"/>
    <w:rsid w:val="00CF6403"/>
    <w:rsid w:val="00D052F7"/>
    <w:rsid w:val="00D07FE4"/>
    <w:rsid w:val="00D1297A"/>
    <w:rsid w:val="00D13DA8"/>
    <w:rsid w:val="00D15E14"/>
    <w:rsid w:val="00D17E56"/>
    <w:rsid w:val="00D2343E"/>
    <w:rsid w:val="00D24470"/>
    <w:rsid w:val="00D25A87"/>
    <w:rsid w:val="00D267A3"/>
    <w:rsid w:val="00D30F23"/>
    <w:rsid w:val="00D349F8"/>
    <w:rsid w:val="00D36721"/>
    <w:rsid w:val="00D443A0"/>
    <w:rsid w:val="00D524A2"/>
    <w:rsid w:val="00D53F93"/>
    <w:rsid w:val="00D57046"/>
    <w:rsid w:val="00D6150A"/>
    <w:rsid w:val="00D62730"/>
    <w:rsid w:val="00D64B26"/>
    <w:rsid w:val="00D74559"/>
    <w:rsid w:val="00D75C0E"/>
    <w:rsid w:val="00D76519"/>
    <w:rsid w:val="00D801AC"/>
    <w:rsid w:val="00D840FB"/>
    <w:rsid w:val="00D87192"/>
    <w:rsid w:val="00D9499A"/>
    <w:rsid w:val="00DA04B3"/>
    <w:rsid w:val="00DA2B6F"/>
    <w:rsid w:val="00DA6FEC"/>
    <w:rsid w:val="00DB22C5"/>
    <w:rsid w:val="00DB4671"/>
    <w:rsid w:val="00DB6192"/>
    <w:rsid w:val="00DC03AC"/>
    <w:rsid w:val="00DC0C99"/>
    <w:rsid w:val="00DC3D2B"/>
    <w:rsid w:val="00DC49BB"/>
    <w:rsid w:val="00DC7AD4"/>
    <w:rsid w:val="00DD001F"/>
    <w:rsid w:val="00DD4657"/>
    <w:rsid w:val="00DE5F70"/>
    <w:rsid w:val="00DF33D8"/>
    <w:rsid w:val="00DF4E3E"/>
    <w:rsid w:val="00E003DC"/>
    <w:rsid w:val="00E0043E"/>
    <w:rsid w:val="00E01921"/>
    <w:rsid w:val="00E01EC7"/>
    <w:rsid w:val="00E01FA3"/>
    <w:rsid w:val="00E030C0"/>
    <w:rsid w:val="00E04CFF"/>
    <w:rsid w:val="00E07664"/>
    <w:rsid w:val="00E0799D"/>
    <w:rsid w:val="00E12052"/>
    <w:rsid w:val="00E12778"/>
    <w:rsid w:val="00E169E5"/>
    <w:rsid w:val="00E2099F"/>
    <w:rsid w:val="00E20DE0"/>
    <w:rsid w:val="00E215DE"/>
    <w:rsid w:val="00E251F3"/>
    <w:rsid w:val="00E31034"/>
    <w:rsid w:val="00E3516D"/>
    <w:rsid w:val="00E37B70"/>
    <w:rsid w:val="00E432A4"/>
    <w:rsid w:val="00E50668"/>
    <w:rsid w:val="00E558A4"/>
    <w:rsid w:val="00E74D88"/>
    <w:rsid w:val="00E76FA1"/>
    <w:rsid w:val="00E771EC"/>
    <w:rsid w:val="00E77436"/>
    <w:rsid w:val="00E83480"/>
    <w:rsid w:val="00E842C3"/>
    <w:rsid w:val="00E97A51"/>
    <w:rsid w:val="00EA38F7"/>
    <w:rsid w:val="00EA4AF6"/>
    <w:rsid w:val="00EA6791"/>
    <w:rsid w:val="00EB0256"/>
    <w:rsid w:val="00EB5CC2"/>
    <w:rsid w:val="00EC12C9"/>
    <w:rsid w:val="00EC17C2"/>
    <w:rsid w:val="00ED145B"/>
    <w:rsid w:val="00ED3E99"/>
    <w:rsid w:val="00EE0FC5"/>
    <w:rsid w:val="00EE14CA"/>
    <w:rsid w:val="00EE2F9E"/>
    <w:rsid w:val="00EE61EC"/>
    <w:rsid w:val="00EE70F3"/>
    <w:rsid w:val="00EF1BF4"/>
    <w:rsid w:val="00EF2177"/>
    <w:rsid w:val="00EF7BCF"/>
    <w:rsid w:val="00F00B20"/>
    <w:rsid w:val="00F073A8"/>
    <w:rsid w:val="00F17A35"/>
    <w:rsid w:val="00F206C7"/>
    <w:rsid w:val="00F23D23"/>
    <w:rsid w:val="00F25FA1"/>
    <w:rsid w:val="00F26A06"/>
    <w:rsid w:val="00F32934"/>
    <w:rsid w:val="00F32C68"/>
    <w:rsid w:val="00F41574"/>
    <w:rsid w:val="00F423FF"/>
    <w:rsid w:val="00F43360"/>
    <w:rsid w:val="00F44987"/>
    <w:rsid w:val="00F454EF"/>
    <w:rsid w:val="00F472D4"/>
    <w:rsid w:val="00F5034B"/>
    <w:rsid w:val="00F54368"/>
    <w:rsid w:val="00F55128"/>
    <w:rsid w:val="00F556A4"/>
    <w:rsid w:val="00F5704D"/>
    <w:rsid w:val="00F619EF"/>
    <w:rsid w:val="00F6316E"/>
    <w:rsid w:val="00F662C4"/>
    <w:rsid w:val="00F75E24"/>
    <w:rsid w:val="00F865B6"/>
    <w:rsid w:val="00F86C5C"/>
    <w:rsid w:val="00F93193"/>
    <w:rsid w:val="00F94498"/>
    <w:rsid w:val="00F947E2"/>
    <w:rsid w:val="00F94E48"/>
    <w:rsid w:val="00F97300"/>
    <w:rsid w:val="00FA0B29"/>
    <w:rsid w:val="00FA3DB1"/>
    <w:rsid w:val="00FA6471"/>
    <w:rsid w:val="00FB1340"/>
    <w:rsid w:val="00FB5A3F"/>
    <w:rsid w:val="00FB763C"/>
    <w:rsid w:val="00FC14E1"/>
    <w:rsid w:val="00FC5EE4"/>
    <w:rsid w:val="00FD2A4E"/>
    <w:rsid w:val="00FD614F"/>
    <w:rsid w:val="00FE2C29"/>
    <w:rsid w:val="00FF113E"/>
    <w:rsid w:val="00FF2511"/>
    <w:rsid w:val="00FF2D32"/>
    <w:rsid w:val="00FF31B6"/>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5290"/>
    <w:rPr>
      <w:color w:val="0000FF"/>
      <w:u w:val="single"/>
    </w:rPr>
  </w:style>
  <w:style w:type="paragraph" w:customStyle="1" w:styleId="elementtoproof">
    <w:name w:val="elementtoproof"/>
    <w:basedOn w:val="Normal"/>
    <w:rsid w:val="009328AE"/>
    <w:pPr>
      <w:widowControl/>
      <w:autoSpaceDE/>
      <w:autoSpaceDN/>
    </w:pPr>
    <w:rPr>
      <w:rFonts w:ascii="Aptos" w:eastAsia="Aptos" w:hAnsi="Aptos" w:cs="Aptos"/>
      <w:sz w:val="24"/>
      <w:szCs w:val="24"/>
      <w:lang w:val="en-GB" w:eastAsia="en-GB"/>
    </w:rPr>
  </w:style>
  <w:style w:type="character" w:styleId="UnresolvedMention">
    <w:name w:val="Unresolved Mention"/>
    <w:basedOn w:val="DefaultParagraphFont"/>
    <w:uiPriority w:val="99"/>
    <w:semiHidden/>
    <w:unhideWhenUsed/>
    <w:rsid w:val="002B37DE"/>
    <w:rPr>
      <w:color w:val="605E5C"/>
      <w:shd w:val="clear" w:color="auto" w:fill="E1DFDD"/>
    </w:rPr>
  </w:style>
  <w:style w:type="character" w:styleId="FollowedHyperlink">
    <w:name w:val="FollowedHyperlink"/>
    <w:basedOn w:val="DefaultParagraphFont"/>
    <w:uiPriority w:val="99"/>
    <w:semiHidden/>
    <w:unhideWhenUsed/>
    <w:rsid w:val="00E77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3725">
      <w:bodyDiv w:val="1"/>
      <w:marLeft w:val="0"/>
      <w:marRight w:val="0"/>
      <w:marTop w:val="0"/>
      <w:marBottom w:val="0"/>
      <w:divBdr>
        <w:top w:val="none" w:sz="0" w:space="0" w:color="auto"/>
        <w:left w:val="none" w:sz="0" w:space="0" w:color="auto"/>
        <w:bottom w:val="none" w:sz="0" w:space="0" w:color="auto"/>
        <w:right w:val="none" w:sz="0" w:space="0" w:color="auto"/>
      </w:divBdr>
    </w:div>
    <w:div w:id="188987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jobs-and-careers/support-finding-employment/connect-to-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ith.welham@suffolk.gov.uk" TargetMode="External"/><Relationship Id="rId4" Type="http://schemas.openxmlformats.org/officeDocument/2006/relationships/numbering" Target="numbering.xml"/><Relationship Id="rId9" Type="http://schemas.openxmlformats.org/officeDocument/2006/relationships/hyperlink" Target="https://www.suffolk.gov.uk/council-and-democracy/budget-council-tax-and-finance/the-budget-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942e5d-fef4-4ba8-a389-904fbc6de7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4AA45EC761240BFDDC835DA7B7BF2" ma:contentTypeVersion="18" ma:contentTypeDescription="Create a new document." ma:contentTypeScope="" ma:versionID="06cbafa02ee45f6911a0249f569b19e7">
  <xsd:schema xmlns:xsd="http://www.w3.org/2001/XMLSchema" xmlns:xs="http://www.w3.org/2001/XMLSchema" xmlns:p="http://schemas.microsoft.com/office/2006/metadata/properties" xmlns:ns3="22942e5d-fef4-4ba8-a389-904fbc6de789" xmlns:ns4="8042ebf6-f4b0-4b33-9e2f-2f161cacb3a7" targetNamespace="http://schemas.microsoft.com/office/2006/metadata/properties" ma:root="true" ma:fieldsID="70fe760af1c49b4cdc35d402452976d6" ns3:_="" ns4:_="">
    <xsd:import namespace="22942e5d-fef4-4ba8-a389-904fbc6de789"/>
    <xsd:import namespace="8042ebf6-f4b0-4b33-9e2f-2f161cacb3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2e5d-fef4-4ba8-a389-904fbc6d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2ebf6-f4b0-4b33-9e2f-2f161cacb3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04374-CCFE-4DCC-8F86-C28EC337373D}">
  <ds:schemaRefs>
    <ds:schemaRef ds:uri="http://schemas.microsoft.com/office/2006/metadata/properties"/>
    <ds:schemaRef ds:uri="http://schemas.microsoft.com/office/infopath/2007/PartnerControls"/>
    <ds:schemaRef ds:uri="22942e5d-fef4-4ba8-a389-904fbc6de789"/>
  </ds:schemaRefs>
</ds:datastoreItem>
</file>

<file path=customXml/itemProps2.xml><?xml version="1.0" encoding="utf-8"?>
<ds:datastoreItem xmlns:ds="http://schemas.openxmlformats.org/officeDocument/2006/customXml" ds:itemID="{D9C29341-61D5-47FD-B003-D44B366E2EE3}">
  <ds:schemaRefs>
    <ds:schemaRef ds:uri="http://schemas.microsoft.com/sharepoint/v3/contenttype/forms"/>
  </ds:schemaRefs>
</ds:datastoreItem>
</file>

<file path=customXml/itemProps3.xml><?xml version="1.0" encoding="utf-8"?>
<ds:datastoreItem xmlns:ds="http://schemas.openxmlformats.org/officeDocument/2006/customXml" ds:itemID="{88B9FA36-4CEE-4574-81D6-F6917008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2e5d-fef4-4ba8-a389-904fbc6de789"/>
    <ds:schemaRef ds:uri="8042ebf6-f4b0-4b33-9e2f-2f161cacb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Mark Valladares</cp:lastModifiedBy>
  <cp:revision>2</cp:revision>
  <cp:lastPrinted>2025-11-05T11:43:00Z</cp:lastPrinted>
  <dcterms:created xsi:type="dcterms:W3CDTF">2026-01-31T13:55:00Z</dcterms:created>
  <dcterms:modified xsi:type="dcterms:W3CDTF">2026-01-31T13:55:00Z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0x01010012E4AA45EC761240BFDDC835DA7B7BF2</vt:lpwstr>
  </property>
</Properties>
</file>